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A94" w:rsidRPr="00062C4D" w:rsidRDefault="008E5A94" w:rsidP="008E5A94">
      <w:pPr>
        <w:pStyle w:val="NoSpacing"/>
        <w:rPr>
          <w:rFonts w:cstheme="minorHAnsi"/>
          <w:b/>
        </w:rPr>
      </w:pPr>
      <w:bookmarkStart w:id="0" w:name="_GoBack"/>
      <w:bookmarkEnd w:id="0"/>
      <w:r w:rsidRPr="00062C4D">
        <w:rPr>
          <w:rFonts w:cstheme="minorHAnsi"/>
          <w:b/>
        </w:rPr>
        <w:t xml:space="preserve">Carnegie Museum of Natural History </w:t>
      </w:r>
      <w:r w:rsidR="005B1725" w:rsidRPr="00062C4D">
        <w:rPr>
          <w:rFonts w:cstheme="minorHAnsi"/>
          <w:b/>
        </w:rPr>
        <w:t>–</w:t>
      </w:r>
      <w:r w:rsidRPr="00062C4D">
        <w:rPr>
          <w:rFonts w:cstheme="minorHAnsi"/>
          <w:b/>
        </w:rPr>
        <w:t xml:space="preserve">Curator of </w:t>
      </w:r>
      <w:r w:rsidR="001866A2">
        <w:rPr>
          <w:rFonts w:cstheme="minorHAnsi"/>
          <w:b/>
        </w:rPr>
        <w:t>Insects</w:t>
      </w:r>
    </w:p>
    <w:p w:rsidR="008E5A94" w:rsidRPr="00062C4D" w:rsidRDefault="008E5A94" w:rsidP="008E5A94">
      <w:pPr>
        <w:pStyle w:val="NoSpacing"/>
        <w:rPr>
          <w:rFonts w:cstheme="minorHAnsi"/>
        </w:rPr>
      </w:pPr>
    </w:p>
    <w:p w:rsidR="00062C4D" w:rsidRPr="00BF43F8" w:rsidRDefault="00EE5795" w:rsidP="00BF43F8">
      <w:pPr>
        <w:rPr>
          <w:rFonts w:asciiTheme="minorHAnsi" w:hAnsiTheme="minorHAnsi" w:cstheme="minorHAnsi"/>
          <w:sz w:val="22"/>
          <w:szCs w:val="22"/>
        </w:rPr>
      </w:pPr>
      <w:r w:rsidRPr="00062C4D">
        <w:rPr>
          <w:rFonts w:asciiTheme="minorHAnsi" w:hAnsiTheme="minorHAnsi" w:cstheme="minorHAnsi"/>
          <w:sz w:val="22"/>
          <w:szCs w:val="22"/>
        </w:rPr>
        <w:t xml:space="preserve">Carnegie Museum of Natural History </w:t>
      </w:r>
      <w:r w:rsidR="00062C4D" w:rsidRPr="00062C4D">
        <w:rPr>
          <w:rFonts w:asciiTheme="minorHAnsi" w:hAnsiTheme="minorHAnsi" w:cstheme="minorHAnsi"/>
          <w:sz w:val="22"/>
          <w:szCs w:val="22"/>
        </w:rPr>
        <w:t xml:space="preserve">(CM) </w:t>
      </w:r>
      <w:r w:rsidR="005B1725" w:rsidRPr="00062C4D">
        <w:rPr>
          <w:rFonts w:asciiTheme="minorHAnsi" w:hAnsiTheme="minorHAnsi" w:cstheme="minorHAnsi"/>
          <w:sz w:val="22"/>
          <w:szCs w:val="22"/>
        </w:rPr>
        <w:t xml:space="preserve">seeks a new </w:t>
      </w:r>
      <w:r w:rsidR="00946CA1">
        <w:rPr>
          <w:rFonts w:asciiTheme="minorHAnsi" w:hAnsiTheme="minorHAnsi" w:cstheme="minorHAnsi"/>
          <w:sz w:val="22"/>
          <w:szCs w:val="22"/>
        </w:rPr>
        <w:t>Associate Curator of Insects</w:t>
      </w:r>
      <w:r w:rsidRPr="00062C4D">
        <w:rPr>
          <w:rFonts w:asciiTheme="minorHAnsi" w:hAnsiTheme="minorHAnsi" w:cstheme="minorHAnsi"/>
          <w:sz w:val="22"/>
          <w:szCs w:val="22"/>
        </w:rPr>
        <w:t xml:space="preserve">. </w:t>
      </w:r>
      <w:r w:rsidR="00BF43F8" w:rsidRPr="00BF43F8">
        <w:rPr>
          <w:rFonts w:asciiTheme="minorHAnsi" w:hAnsiTheme="minorHAnsi" w:cstheme="minorHAnsi"/>
          <w:color w:val="000000"/>
          <w:sz w:val="22"/>
          <w:szCs w:val="22"/>
        </w:rPr>
        <w:t xml:space="preserve">Carnegie Museums of Pittsburgh is interested in candidates who, through their experience and collaborations, will contribute to diversity and excellence of </w:t>
      </w:r>
      <w:r w:rsidR="00BF43F8">
        <w:rPr>
          <w:rFonts w:asciiTheme="minorHAnsi" w:hAnsiTheme="minorHAnsi" w:cstheme="minorHAnsi"/>
          <w:color w:val="000000"/>
          <w:sz w:val="22"/>
          <w:szCs w:val="22"/>
        </w:rPr>
        <w:t>the Carnegie Museums community.</w:t>
      </w:r>
      <w:r w:rsidR="00BF43F8" w:rsidRPr="00062C4D">
        <w:rPr>
          <w:rFonts w:asciiTheme="minorHAnsi" w:hAnsiTheme="minorHAnsi" w:cstheme="minorHAnsi"/>
          <w:sz w:val="22"/>
          <w:szCs w:val="22"/>
        </w:rPr>
        <w:t xml:space="preserve"> </w:t>
      </w:r>
      <w:r w:rsidR="00D77186">
        <w:rPr>
          <w:rFonts w:asciiTheme="minorHAnsi" w:hAnsiTheme="minorHAnsi" w:cstheme="minorHAnsi"/>
          <w:sz w:val="22"/>
          <w:szCs w:val="22"/>
        </w:rPr>
        <w:t xml:space="preserve">The section of invertebrate zoology contains among the world’s best collections of </w:t>
      </w:r>
      <w:r w:rsidR="00F876C2">
        <w:rPr>
          <w:rFonts w:asciiTheme="minorHAnsi" w:hAnsiTheme="minorHAnsi" w:cstheme="minorHAnsi"/>
          <w:sz w:val="22"/>
          <w:szCs w:val="22"/>
        </w:rPr>
        <w:t>L</w:t>
      </w:r>
      <w:r w:rsidR="00D77186">
        <w:rPr>
          <w:rFonts w:asciiTheme="minorHAnsi" w:hAnsiTheme="minorHAnsi" w:cstheme="minorHAnsi"/>
          <w:sz w:val="22"/>
          <w:szCs w:val="22"/>
        </w:rPr>
        <w:t xml:space="preserve">epidoptera and </w:t>
      </w:r>
      <w:proofErr w:type="spellStart"/>
      <w:r w:rsidR="00F876C2">
        <w:rPr>
          <w:rFonts w:asciiTheme="minorHAnsi" w:hAnsiTheme="minorHAnsi" w:cstheme="minorHAnsi"/>
          <w:sz w:val="22"/>
          <w:szCs w:val="22"/>
        </w:rPr>
        <w:t>C</w:t>
      </w:r>
      <w:r w:rsidR="00D77186">
        <w:rPr>
          <w:rFonts w:asciiTheme="minorHAnsi" w:hAnsiTheme="minorHAnsi" w:cstheme="minorHAnsi"/>
          <w:sz w:val="22"/>
          <w:szCs w:val="22"/>
        </w:rPr>
        <w:t>oleoptera</w:t>
      </w:r>
      <w:proofErr w:type="spellEnd"/>
      <w:r w:rsidR="00D77186">
        <w:rPr>
          <w:rFonts w:asciiTheme="minorHAnsi" w:hAnsiTheme="minorHAnsi" w:cstheme="minorHAnsi"/>
          <w:sz w:val="22"/>
          <w:szCs w:val="22"/>
        </w:rPr>
        <w:t xml:space="preserve">.  A candidate with noted expertise in one of these two groups will receive careful attention. </w:t>
      </w:r>
      <w:r w:rsidR="005B1725" w:rsidRPr="00062C4D">
        <w:rPr>
          <w:rFonts w:asciiTheme="minorHAnsi" w:hAnsiTheme="minorHAnsi" w:cstheme="minorHAnsi"/>
          <w:sz w:val="22"/>
          <w:szCs w:val="22"/>
        </w:rPr>
        <w:t xml:space="preserve">The appointment is expected to be at the level of an </w:t>
      </w:r>
      <w:r w:rsidR="00F876C2">
        <w:rPr>
          <w:rFonts w:asciiTheme="minorHAnsi" w:hAnsiTheme="minorHAnsi" w:cstheme="minorHAnsi"/>
          <w:sz w:val="22"/>
          <w:szCs w:val="22"/>
        </w:rPr>
        <w:t>a</w:t>
      </w:r>
      <w:r w:rsidR="001866A2">
        <w:rPr>
          <w:rFonts w:asciiTheme="minorHAnsi" w:hAnsiTheme="minorHAnsi" w:cstheme="minorHAnsi"/>
          <w:sz w:val="22"/>
          <w:szCs w:val="22"/>
        </w:rPr>
        <w:t>ssociate</w:t>
      </w:r>
      <w:r w:rsidR="005B1725" w:rsidRPr="00062C4D">
        <w:rPr>
          <w:rFonts w:asciiTheme="minorHAnsi" w:hAnsiTheme="minorHAnsi" w:cstheme="minorHAnsi"/>
          <w:sz w:val="22"/>
          <w:szCs w:val="22"/>
        </w:rPr>
        <w:t xml:space="preserve"> </w:t>
      </w:r>
      <w:r w:rsidR="00F876C2">
        <w:rPr>
          <w:rFonts w:asciiTheme="minorHAnsi" w:hAnsiTheme="minorHAnsi" w:cstheme="minorHAnsi"/>
          <w:sz w:val="22"/>
          <w:szCs w:val="22"/>
        </w:rPr>
        <w:t>c</w:t>
      </w:r>
      <w:r w:rsidR="005B1725" w:rsidRPr="00062C4D">
        <w:rPr>
          <w:rFonts w:asciiTheme="minorHAnsi" w:hAnsiTheme="minorHAnsi" w:cstheme="minorHAnsi"/>
          <w:sz w:val="22"/>
          <w:szCs w:val="22"/>
        </w:rPr>
        <w:t>urator</w:t>
      </w:r>
      <w:r w:rsidR="001866A2">
        <w:rPr>
          <w:rFonts w:asciiTheme="minorHAnsi" w:hAnsiTheme="minorHAnsi" w:cstheme="minorHAnsi"/>
          <w:sz w:val="22"/>
          <w:szCs w:val="22"/>
        </w:rPr>
        <w:t xml:space="preserve">, </w:t>
      </w:r>
      <w:r w:rsidR="00D77186">
        <w:rPr>
          <w:rFonts w:asciiTheme="minorHAnsi" w:hAnsiTheme="minorHAnsi" w:cstheme="minorHAnsi"/>
          <w:sz w:val="22"/>
          <w:szCs w:val="22"/>
        </w:rPr>
        <w:t>but highly qualified more junior or senior candidates will be considered.</w:t>
      </w:r>
      <w:r w:rsidR="005B1725" w:rsidRPr="00062C4D">
        <w:rPr>
          <w:rFonts w:asciiTheme="minorHAnsi" w:hAnsiTheme="minorHAnsi" w:cstheme="minorHAnsi"/>
          <w:sz w:val="22"/>
          <w:szCs w:val="22"/>
        </w:rPr>
        <w:t xml:space="preserve"> </w:t>
      </w:r>
      <w:r w:rsidR="00D77186">
        <w:rPr>
          <w:rFonts w:asciiTheme="minorHAnsi" w:hAnsiTheme="minorHAnsi" w:cstheme="minorHAnsi"/>
          <w:sz w:val="22"/>
          <w:szCs w:val="22"/>
        </w:rPr>
        <w:t>A successful candidate must have</w:t>
      </w:r>
      <w:r w:rsidR="005B1725" w:rsidRPr="00062C4D">
        <w:rPr>
          <w:rFonts w:asciiTheme="minorHAnsi" w:hAnsiTheme="minorHAnsi" w:cstheme="minorHAnsi"/>
          <w:sz w:val="22"/>
          <w:szCs w:val="22"/>
        </w:rPr>
        <w:t xml:space="preserve"> </w:t>
      </w:r>
      <w:r w:rsidR="001866A2">
        <w:rPr>
          <w:rFonts w:asciiTheme="minorHAnsi" w:hAnsiTheme="minorHAnsi" w:cstheme="minorHAnsi"/>
          <w:sz w:val="22"/>
          <w:szCs w:val="22"/>
        </w:rPr>
        <w:t>demonstrated</w:t>
      </w:r>
      <w:r w:rsidR="005B1725" w:rsidRPr="00062C4D">
        <w:rPr>
          <w:rFonts w:asciiTheme="minorHAnsi" w:hAnsiTheme="minorHAnsi" w:cstheme="minorHAnsi"/>
          <w:sz w:val="22"/>
          <w:szCs w:val="22"/>
        </w:rPr>
        <w:t xml:space="preserve"> experience </w:t>
      </w:r>
      <w:r w:rsidR="001866A2">
        <w:rPr>
          <w:rFonts w:asciiTheme="minorHAnsi" w:hAnsiTheme="minorHAnsi" w:cstheme="minorHAnsi"/>
          <w:sz w:val="22"/>
          <w:szCs w:val="22"/>
        </w:rPr>
        <w:t>publishing in excellent journals, supervising staff, managing a budget, public outreach, fundraising</w:t>
      </w:r>
      <w:r w:rsidR="00D77186">
        <w:rPr>
          <w:rFonts w:asciiTheme="minorHAnsi" w:hAnsiTheme="minorHAnsi" w:cstheme="minorHAnsi"/>
          <w:sz w:val="22"/>
          <w:szCs w:val="22"/>
        </w:rPr>
        <w:t>, and understanding of current best practices in arthropod collection stewardship</w:t>
      </w:r>
      <w:r w:rsidR="005B1725" w:rsidRPr="00062C4D">
        <w:rPr>
          <w:rFonts w:asciiTheme="minorHAnsi" w:hAnsiTheme="minorHAnsi" w:cstheme="minorHAnsi"/>
          <w:sz w:val="22"/>
          <w:szCs w:val="22"/>
        </w:rPr>
        <w:t xml:space="preserve">.  </w:t>
      </w:r>
      <w:r w:rsidR="00CD12E9" w:rsidRPr="00213FF6">
        <w:rPr>
          <w:rFonts w:asciiTheme="minorHAnsi" w:hAnsiTheme="minorHAnsi" w:cstheme="minorHAnsi"/>
          <w:b/>
          <w:sz w:val="22"/>
          <w:szCs w:val="22"/>
        </w:rPr>
        <w:t xml:space="preserve">Applications will be </w:t>
      </w:r>
      <w:r w:rsidR="00BF43F8">
        <w:rPr>
          <w:rFonts w:asciiTheme="minorHAnsi" w:hAnsiTheme="minorHAnsi" w:cstheme="minorHAnsi"/>
          <w:b/>
          <w:sz w:val="22"/>
          <w:szCs w:val="22"/>
        </w:rPr>
        <w:t>reviewed</w:t>
      </w:r>
      <w:r w:rsidR="00CD12E9" w:rsidRPr="00213FF6">
        <w:rPr>
          <w:rFonts w:asciiTheme="minorHAnsi" w:hAnsiTheme="minorHAnsi" w:cstheme="minorHAnsi"/>
          <w:b/>
          <w:sz w:val="22"/>
          <w:szCs w:val="22"/>
        </w:rPr>
        <w:t xml:space="preserve"> </w:t>
      </w:r>
      <w:r w:rsidR="00BF43F8">
        <w:rPr>
          <w:rFonts w:asciiTheme="minorHAnsi" w:hAnsiTheme="minorHAnsi" w:cstheme="minorHAnsi"/>
          <w:b/>
          <w:sz w:val="22"/>
          <w:szCs w:val="22"/>
        </w:rPr>
        <w:t>starting</w:t>
      </w:r>
      <w:r w:rsidR="00CD12E9" w:rsidRPr="00213FF6">
        <w:rPr>
          <w:rFonts w:asciiTheme="minorHAnsi" w:hAnsiTheme="minorHAnsi" w:cstheme="minorHAnsi"/>
          <w:b/>
          <w:sz w:val="22"/>
          <w:szCs w:val="22"/>
        </w:rPr>
        <w:t xml:space="preserve"> </w:t>
      </w:r>
      <w:r w:rsidR="001866A2">
        <w:rPr>
          <w:rFonts w:asciiTheme="minorHAnsi" w:hAnsiTheme="minorHAnsi" w:cstheme="minorHAnsi"/>
          <w:b/>
          <w:sz w:val="22"/>
          <w:szCs w:val="22"/>
        </w:rPr>
        <w:t>August 30</w:t>
      </w:r>
      <w:r w:rsidR="00CD12E9" w:rsidRPr="00213FF6">
        <w:rPr>
          <w:rFonts w:asciiTheme="minorHAnsi" w:hAnsiTheme="minorHAnsi" w:cstheme="minorHAnsi"/>
          <w:b/>
          <w:sz w:val="22"/>
          <w:szCs w:val="22"/>
        </w:rPr>
        <w:t>, 2019</w:t>
      </w:r>
      <w:r w:rsidR="00946CA1">
        <w:rPr>
          <w:rFonts w:asciiTheme="minorHAnsi" w:hAnsiTheme="minorHAnsi" w:cstheme="minorHAnsi"/>
          <w:sz w:val="22"/>
          <w:szCs w:val="22"/>
        </w:rPr>
        <w:t>.</w:t>
      </w:r>
      <w:r w:rsidR="00CD12E9" w:rsidRPr="00062C4D">
        <w:rPr>
          <w:rFonts w:asciiTheme="minorHAnsi" w:hAnsiTheme="minorHAnsi" w:cstheme="minorHAnsi"/>
          <w:sz w:val="22"/>
          <w:szCs w:val="22"/>
        </w:rPr>
        <w:t xml:space="preserve">  </w:t>
      </w:r>
      <w:r w:rsidR="00062C4D" w:rsidRPr="00062C4D">
        <w:rPr>
          <w:rFonts w:asciiTheme="minorHAnsi" w:eastAsia="Calibri" w:hAnsiTheme="minorHAnsi" w:cstheme="minorHAnsi"/>
          <w:sz w:val="22"/>
          <w:szCs w:val="22"/>
        </w:rPr>
        <w:t>Applica</w:t>
      </w:r>
      <w:r w:rsidR="00BF43F8">
        <w:rPr>
          <w:rFonts w:asciiTheme="minorHAnsi" w:eastAsia="Calibri" w:hAnsiTheme="minorHAnsi" w:cstheme="minorHAnsi"/>
          <w:sz w:val="22"/>
          <w:szCs w:val="22"/>
        </w:rPr>
        <w:t>nts can apply</w:t>
      </w:r>
      <w:r w:rsidR="00062C4D" w:rsidRPr="00062C4D">
        <w:rPr>
          <w:rFonts w:asciiTheme="minorHAnsi" w:eastAsia="Calibri" w:hAnsiTheme="minorHAnsi" w:cstheme="minorHAnsi"/>
          <w:sz w:val="22"/>
          <w:szCs w:val="22"/>
        </w:rPr>
        <w:t xml:space="preserve"> </w:t>
      </w:r>
      <w:r w:rsidR="00600D1B">
        <w:rPr>
          <w:rFonts w:asciiTheme="minorHAnsi" w:eastAsia="Calibri" w:hAnsiTheme="minorHAnsi" w:cstheme="minorHAnsi"/>
          <w:sz w:val="22"/>
          <w:szCs w:val="22"/>
        </w:rPr>
        <w:t xml:space="preserve">by going to </w:t>
      </w:r>
      <w:hyperlink r:id="rId7" w:history="1">
        <w:r w:rsidR="00600D1B" w:rsidRPr="00C20676">
          <w:rPr>
            <w:rStyle w:val="Hyperlink"/>
            <w:rFonts w:asciiTheme="minorHAnsi" w:eastAsia="Calibri" w:hAnsiTheme="minorHAnsi" w:cstheme="minorHAnsi"/>
            <w:sz w:val="22"/>
            <w:szCs w:val="22"/>
          </w:rPr>
          <w:t>https://carnegiemuseums.org/opportunities/search-careers/</w:t>
        </w:r>
      </w:hyperlink>
      <w:r w:rsidR="00600D1B">
        <w:rPr>
          <w:rFonts w:asciiTheme="minorHAnsi" w:eastAsia="Calibri" w:hAnsiTheme="minorHAnsi" w:cstheme="minorHAnsi"/>
          <w:sz w:val="22"/>
          <w:szCs w:val="22"/>
        </w:rPr>
        <w:t xml:space="preserve"> and selecting “Curator of </w:t>
      </w:r>
      <w:r w:rsidR="001866A2">
        <w:rPr>
          <w:rFonts w:asciiTheme="minorHAnsi" w:eastAsia="Calibri" w:hAnsiTheme="minorHAnsi" w:cstheme="minorHAnsi"/>
          <w:sz w:val="22"/>
          <w:szCs w:val="22"/>
        </w:rPr>
        <w:t>Insects</w:t>
      </w:r>
      <w:r w:rsidR="00600D1B">
        <w:rPr>
          <w:rFonts w:asciiTheme="minorHAnsi" w:eastAsia="Calibri" w:hAnsiTheme="minorHAnsi" w:cstheme="minorHAnsi"/>
          <w:sz w:val="22"/>
          <w:szCs w:val="22"/>
        </w:rPr>
        <w:t xml:space="preserve">”.  Please </w:t>
      </w:r>
      <w:r w:rsidR="00BF43F8">
        <w:rPr>
          <w:rFonts w:asciiTheme="minorHAnsi" w:eastAsia="Calibri" w:hAnsiTheme="minorHAnsi" w:cstheme="minorHAnsi"/>
          <w:sz w:val="22"/>
          <w:szCs w:val="22"/>
        </w:rPr>
        <w:t>upload a single pdf that includes a cover letter</w:t>
      </w:r>
      <w:r w:rsidR="001866A2">
        <w:rPr>
          <w:rFonts w:asciiTheme="minorHAnsi" w:eastAsia="Calibri" w:hAnsiTheme="minorHAnsi" w:cstheme="minorHAnsi"/>
          <w:sz w:val="22"/>
          <w:szCs w:val="22"/>
        </w:rPr>
        <w:t xml:space="preserve"> summariz</w:t>
      </w:r>
      <w:r w:rsidR="00592477">
        <w:rPr>
          <w:rFonts w:asciiTheme="minorHAnsi" w:eastAsia="Calibri" w:hAnsiTheme="minorHAnsi" w:cstheme="minorHAnsi"/>
          <w:sz w:val="22"/>
          <w:szCs w:val="22"/>
        </w:rPr>
        <w:t>ing</w:t>
      </w:r>
      <w:r w:rsidR="001866A2">
        <w:rPr>
          <w:rFonts w:asciiTheme="minorHAnsi" w:eastAsia="Calibri" w:hAnsiTheme="minorHAnsi" w:cstheme="minorHAnsi"/>
          <w:sz w:val="22"/>
          <w:szCs w:val="22"/>
        </w:rPr>
        <w:t xml:space="preserve"> your strength</w:t>
      </w:r>
      <w:r w:rsidR="00592477">
        <w:rPr>
          <w:rFonts w:asciiTheme="minorHAnsi" w:eastAsia="Calibri" w:hAnsiTheme="minorHAnsi" w:cstheme="minorHAnsi"/>
          <w:sz w:val="22"/>
          <w:szCs w:val="22"/>
        </w:rPr>
        <w:t>s</w:t>
      </w:r>
      <w:r w:rsidR="00D77186">
        <w:rPr>
          <w:rFonts w:asciiTheme="minorHAnsi" w:eastAsia="Calibri" w:hAnsiTheme="minorHAnsi" w:cstheme="minorHAnsi"/>
          <w:sz w:val="22"/>
          <w:szCs w:val="22"/>
        </w:rPr>
        <w:t>,</w:t>
      </w:r>
      <w:r w:rsidR="00BF43F8">
        <w:rPr>
          <w:rFonts w:asciiTheme="minorHAnsi" w:eastAsia="Calibri" w:hAnsiTheme="minorHAnsi" w:cstheme="minorHAnsi"/>
          <w:sz w:val="22"/>
          <w:szCs w:val="22"/>
        </w:rPr>
        <w:t xml:space="preserve"> </w:t>
      </w:r>
      <w:r w:rsidR="00592477">
        <w:rPr>
          <w:rFonts w:asciiTheme="minorHAnsi" w:eastAsia="Calibri" w:hAnsiTheme="minorHAnsi" w:cstheme="minorHAnsi"/>
          <w:sz w:val="22"/>
          <w:szCs w:val="22"/>
        </w:rPr>
        <w:t xml:space="preserve">a paragraph describing your research program, </w:t>
      </w:r>
      <w:r w:rsidR="001866A2">
        <w:rPr>
          <w:rFonts w:asciiTheme="minorHAnsi" w:eastAsia="Calibri" w:hAnsiTheme="minorHAnsi" w:cstheme="minorHAnsi"/>
          <w:sz w:val="22"/>
          <w:szCs w:val="22"/>
        </w:rPr>
        <w:t>a</w:t>
      </w:r>
      <w:r w:rsidR="00BF43F8">
        <w:rPr>
          <w:rFonts w:asciiTheme="minorHAnsi" w:eastAsia="Calibri" w:hAnsiTheme="minorHAnsi" w:cstheme="minorHAnsi"/>
          <w:sz w:val="22"/>
          <w:szCs w:val="22"/>
        </w:rPr>
        <w:t xml:space="preserve"> curriculum vitae</w:t>
      </w:r>
      <w:r w:rsidR="00D77186">
        <w:rPr>
          <w:rFonts w:asciiTheme="minorHAnsi" w:eastAsia="Calibri" w:hAnsiTheme="minorHAnsi" w:cstheme="minorHAnsi"/>
          <w:sz w:val="22"/>
          <w:szCs w:val="22"/>
        </w:rPr>
        <w:t>, and the names and contact information for three references</w:t>
      </w:r>
      <w:r w:rsidR="00BF43F8">
        <w:rPr>
          <w:rFonts w:asciiTheme="minorHAnsi" w:eastAsia="Calibri" w:hAnsiTheme="minorHAnsi" w:cstheme="minorHAnsi"/>
          <w:sz w:val="22"/>
          <w:szCs w:val="22"/>
        </w:rPr>
        <w:t>.</w:t>
      </w:r>
      <w:r w:rsidR="002501B8">
        <w:rPr>
          <w:rFonts w:asciiTheme="minorHAnsi" w:eastAsia="Calibri" w:hAnsiTheme="minorHAnsi" w:cstheme="minorHAnsi"/>
          <w:sz w:val="22"/>
          <w:szCs w:val="22"/>
        </w:rPr>
        <w:t xml:space="preserve"> </w:t>
      </w:r>
    </w:p>
    <w:p w:rsidR="008E5A94" w:rsidRPr="00062C4D" w:rsidRDefault="008E5A94" w:rsidP="008E5A94">
      <w:pPr>
        <w:pStyle w:val="NoSpacing"/>
        <w:rPr>
          <w:rFonts w:cstheme="minorHAnsi"/>
        </w:rPr>
      </w:pPr>
    </w:p>
    <w:p w:rsidR="005B1725" w:rsidRPr="00062C4D" w:rsidRDefault="00EE5795" w:rsidP="005B1725">
      <w:pPr>
        <w:pStyle w:val="BodyTextIndent"/>
        <w:ind w:left="0" w:firstLine="0"/>
        <w:rPr>
          <w:rFonts w:asciiTheme="minorHAnsi" w:hAnsiTheme="minorHAnsi" w:cstheme="minorHAnsi"/>
          <w:sz w:val="22"/>
          <w:szCs w:val="22"/>
        </w:rPr>
      </w:pPr>
      <w:r w:rsidRPr="00062C4D">
        <w:rPr>
          <w:rFonts w:asciiTheme="minorHAnsi" w:hAnsiTheme="minorHAnsi" w:cstheme="minorHAnsi"/>
          <w:b/>
          <w:sz w:val="22"/>
          <w:szCs w:val="22"/>
        </w:rPr>
        <w:t>Qualifications:</w:t>
      </w:r>
      <w:r w:rsidRPr="00062C4D">
        <w:rPr>
          <w:rFonts w:asciiTheme="minorHAnsi" w:hAnsiTheme="minorHAnsi" w:cstheme="minorHAnsi"/>
          <w:sz w:val="22"/>
          <w:szCs w:val="22"/>
        </w:rPr>
        <w:t xml:space="preserve"> </w:t>
      </w:r>
      <w:r w:rsidR="005B1725" w:rsidRPr="00062C4D">
        <w:rPr>
          <w:rFonts w:asciiTheme="minorHAnsi" w:hAnsiTheme="minorHAnsi" w:cstheme="minorHAnsi"/>
          <w:sz w:val="22"/>
          <w:szCs w:val="22"/>
        </w:rPr>
        <w:t>The successful candidate will have a Ph.D.</w:t>
      </w:r>
      <w:r w:rsidR="00592477">
        <w:rPr>
          <w:rFonts w:asciiTheme="minorHAnsi" w:hAnsiTheme="minorHAnsi" w:cstheme="minorHAnsi"/>
          <w:sz w:val="22"/>
          <w:szCs w:val="22"/>
        </w:rPr>
        <w:t>,</w:t>
      </w:r>
      <w:r w:rsidR="005B1725" w:rsidRPr="00062C4D">
        <w:rPr>
          <w:rFonts w:asciiTheme="minorHAnsi" w:hAnsiTheme="minorHAnsi" w:cstheme="minorHAnsi"/>
          <w:sz w:val="22"/>
          <w:szCs w:val="22"/>
        </w:rPr>
        <w:t xml:space="preserve"> </w:t>
      </w:r>
      <w:r w:rsidR="00592477">
        <w:rPr>
          <w:rFonts w:asciiTheme="minorHAnsi" w:hAnsiTheme="minorHAnsi" w:cstheme="minorHAnsi"/>
          <w:sz w:val="22"/>
          <w:szCs w:val="22"/>
        </w:rPr>
        <w:t>or demonstrate equivalent experience gained through other means,</w:t>
      </w:r>
      <w:r w:rsidR="00592477" w:rsidRPr="00062C4D">
        <w:rPr>
          <w:rFonts w:asciiTheme="minorHAnsi" w:hAnsiTheme="minorHAnsi" w:cstheme="minorHAnsi"/>
          <w:sz w:val="22"/>
          <w:szCs w:val="22"/>
        </w:rPr>
        <w:t xml:space="preserve"> </w:t>
      </w:r>
      <w:r w:rsidR="005B1725" w:rsidRPr="00062C4D">
        <w:rPr>
          <w:rFonts w:asciiTheme="minorHAnsi" w:hAnsiTheme="minorHAnsi" w:cstheme="minorHAnsi"/>
          <w:sz w:val="22"/>
          <w:szCs w:val="22"/>
        </w:rPr>
        <w:t xml:space="preserve">in some aspect of </w:t>
      </w:r>
      <w:r w:rsidR="001866A2">
        <w:rPr>
          <w:rFonts w:asciiTheme="minorHAnsi" w:hAnsiTheme="minorHAnsi" w:cstheme="minorHAnsi"/>
          <w:sz w:val="22"/>
          <w:szCs w:val="22"/>
        </w:rPr>
        <w:t>entomological research</w:t>
      </w:r>
      <w:r w:rsidR="00592477">
        <w:rPr>
          <w:rFonts w:asciiTheme="minorHAnsi" w:hAnsiTheme="minorHAnsi" w:cstheme="minorHAnsi"/>
          <w:sz w:val="22"/>
          <w:szCs w:val="22"/>
        </w:rPr>
        <w:t>.</w:t>
      </w:r>
      <w:r w:rsidR="001866A2">
        <w:rPr>
          <w:rFonts w:asciiTheme="minorHAnsi" w:hAnsiTheme="minorHAnsi" w:cstheme="minorHAnsi"/>
          <w:sz w:val="22"/>
          <w:szCs w:val="22"/>
        </w:rPr>
        <w:t xml:space="preserve">  Successful candidates will have</w:t>
      </w:r>
      <w:r w:rsidR="005B1725" w:rsidRPr="00062C4D">
        <w:rPr>
          <w:rFonts w:asciiTheme="minorHAnsi" w:hAnsiTheme="minorHAnsi" w:cstheme="minorHAnsi"/>
          <w:sz w:val="22"/>
          <w:szCs w:val="22"/>
        </w:rPr>
        <w:t xml:space="preserve"> strong record in grants, scientific publications, and </w:t>
      </w:r>
      <w:r w:rsidR="00D77186">
        <w:rPr>
          <w:rFonts w:asciiTheme="minorHAnsi" w:hAnsiTheme="minorHAnsi" w:cstheme="minorHAnsi"/>
          <w:sz w:val="22"/>
          <w:szCs w:val="22"/>
        </w:rPr>
        <w:t xml:space="preserve">public </w:t>
      </w:r>
      <w:r w:rsidR="005B1725" w:rsidRPr="00062C4D">
        <w:rPr>
          <w:rFonts w:asciiTheme="minorHAnsi" w:hAnsiTheme="minorHAnsi" w:cstheme="minorHAnsi"/>
          <w:sz w:val="22"/>
          <w:szCs w:val="22"/>
        </w:rPr>
        <w:t xml:space="preserve">science communication, commensurate with </w:t>
      </w:r>
      <w:r w:rsidR="002D3A63">
        <w:rPr>
          <w:rFonts w:asciiTheme="minorHAnsi" w:hAnsiTheme="minorHAnsi" w:cstheme="minorHAnsi"/>
          <w:sz w:val="22"/>
          <w:szCs w:val="22"/>
        </w:rPr>
        <w:t xml:space="preserve">their </w:t>
      </w:r>
      <w:r w:rsidR="005B1725" w:rsidRPr="00062C4D">
        <w:rPr>
          <w:rFonts w:asciiTheme="minorHAnsi" w:hAnsiTheme="minorHAnsi" w:cstheme="minorHAnsi"/>
          <w:sz w:val="22"/>
          <w:szCs w:val="22"/>
        </w:rPr>
        <w:t>career stage</w:t>
      </w:r>
      <w:r w:rsidR="002D3A63">
        <w:rPr>
          <w:rFonts w:asciiTheme="minorHAnsi" w:hAnsiTheme="minorHAnsi" w:cstheme="minorHAnsi"/>
          <w:sz w:val="22"/>
          <w:szCs w:val="22"/>
        </w:rPr>
        <w:t xml:space="preserve">. The </w:t>
      </w:r>
      <w:r w:rsidR="005B1725" w:rsidRPr="00062C4D">
        <w:rPr>
          <w:rFonts w:asciiTheme="minorHAnsi" w:hAnsiTheme="minorHAnsi" w:cstheme="minorHAnsi"/>
          <w:sz w:val="22"/>
          <w:szCs w:val="22"/>
        </w:rPr>
        <w:t xml:space="preserve">curator </w:t>
      </w:r>
      <w:r w:rsidR="002D3A63">
        <w:rPr>
          <w:rFonts w:asciiTheme="minorHAnsi" w:hAnsiTheme="minorHAnsi" w:cstheme="minorHAnsi"/>
          <w:sz w:val="22"/>
          <w:szCs w:val="22"/>
        </w:rPr>
        <w:t xml:space="preserve">will play a strategic role in exhibit </w:t>
      </w:r>
      <w:r w:rsidR="00DC60B9">
        <w:rPr>
          <w:rFonts w:asciiTheme="minorHAnsi" w:hAnsiTheme="minorHAnsi" w:cstheme="minorHAnsi"/>
          <w:sz w:val="22"/>
          <w:szCs w:val="22"/>
        </w:rPr>
        <w:t>development</w:t>
      </w:r>
      <w:r w:rsidR="002D3A63">
        <w:rPr>
          <w:rFonts w:asciiTheme="minorHAnsi" w:hAnsiTheme="minorHAnsi" w:cstheme="minorHAnsi"/>
          <w:sz w:val="22"/>
          <w:szCs w:val="22"/>
        </w:rPr>
        <w:t xml:space="preserve"> and collection stewardship, </w:t>
      </w:r>
      <w:r w:rsidR="00BF43F8">
        <w:rPr>
          <w:rFonts w:asciiTheme="minorHAnsi" w:hAnsiTheme="minorHAnsi" w:cstheme="minorHAnsi"/>
          <w:sz w:val="22"/>
          <w:szCs w:val="22"/>
        </w:rPr>
        <w:t xml:space="preserve">and therefore </w:t>
      </w:r>
      <w:r w:rsidR="005B1725" w:rsidRPr="00062C4D">
        <w:rPr>
          <w:rFonts w:asciiTheme="minorHAnsi" w:hAnsiTheme="minorHAnsi" w:cstheme="minorHAnsi"/>
          <w:sz w:val="22"/>
          <w:szCs w:val="22"/>
        </w:rPr>
        <w:t>should be knowledgeable in the current best practices in museum collection management</w:t>
      </w:r>
      <w:r w:rsidR="002D3A63">
        <w:rPr>
          <w:rFonts w:asciiTheme="minorHAnsi" w:hAnsiTheme="minorHAnsi" w:cstheme="minorHAnsi"/>
          <w:sz w:val="22"/>
          <w:szCs w:val="22"/>
        </w:rPr>
        <w:t xml:space="preserve"> and have interest in and knowledge of </w:t>
      </w:r>
      <w:r w:rsidR="001866A2">
        <w:rPr>
          <w:rFonts w:asciiTheme="minorHAnsi" w:hAnsiTheme="minorHAnsi" w:cstheme="minorHAnsi"/>
          <w:sz w:val="22"/>
          <w:szCs w:val="22"/>
        </w:rPr>
        <w:t>arthropods in general</w:t>
      </w:r>
      <w:r w:rsidR="005B1725" w:rsidRPr="00062C4D">
        <w:rPr>
          <w:rFonts w:asciiTheme="minorHAnsi" w:hAnsiTheme="minorHAnsi" w:cstheme="minorHAnsi"/>
          <w:sz w:val="22"/>
          <w:szCs w:val="22"/>
        </w:rPr>
        <w:t xml:space="preserve">. </w:t>
      </w:r>
      <w:r w:rsidR="002D3A63">
        <w:rPr>
          <w:rFonts w:asciiTheme="minorHAnsi" w:hAnsiTheme="minorHAnsi" w:cstheme="minorHAnsi"/>
          <w:sz w:val="22"/>
          <w:szCs w:val="22"/>
        </w:rPr>
        <w:t xml:space="preserve">The curator will supervise a </w:t>
      </w:r>
      <w:r w:rsidR="001866A2">
        <w:rPr>
          <w:rFonts w:asciiTheme="minorHAnsi" w:hAnsiTheme="minorHAnsi" w:cstheme="minorHAnsi"/>
          <w:sz w:val="22"/>
          <w:szCs w:val="22"/>
        </w:rPr>
        <w:t xml:space="preserve">staff including two collection managers, two scientific preparators (one preparator position is vacant and to be filled by the new curator), a laboratory assistant, and a curatorial assistant. </w:t>
      </w:r>
      <w:r w:rsidR="005B1725" w:rsidRPr="00062C4D">
        <w:rPr>
          <w:rFonts w:asciiTheme="minorHAnsi" w:hAnsiTheme="minorHAnsi" w:cstheme="minorHAnsi"/>
          <w:sz w:val="22"/>
          <w:szCs w:val="22"/>
        </w:rPr>
        <w:t xml:space="preserve">The curator is further expected to integrate their understanding of </w:t>
      </w:r>
      <w:r w:rsidR="00D77186">
        <w:rPr>
          <w:rFonts w:asciiTheme="minorHAnsi" w:hAnsiTheme="minorHAnsi" w:cstheme="minorHAnsi"/>
          <w:sz w:val="22"/>
          <w:szCs w:val="22"/>
        </w:rPr>
        <w:t>insect natural history</w:t>
      </w:r>
      <w:r w:rsidR="005B1725" w:rsidRPr="00062C4D">
        <w:rPr>
          <w:rFonts w:asciiTheme="minorHAnsi" w:hAnsiTheme="minorHAnsi" w:cstheme="minorHAnsi"/>
          <w:sz w:val="22"/>
          <w:szCs w:val="22"/>
        </w:rPr>
        <w:t xml:space="preserve"> with the three</w:t>
      </w:r>
      <w:r w:rsidR="00CD12E9" w:rsidRPr="00062C4D">
        <w:rPr>
          <w:rFonts w:asciiTheme="minorHAnsi" w:hAnsiTheme="minorHAnsi" w:cstheme="minorHAnsi"/>
          <w:sz w:val="22"/>
          <w:szCs w:val="22"/>
        </w:rPr>
        <w:t xml:space="preserve"> outward-facing </w:t>
      </w:r>
      <w:r w:rsidR="005B1725" w:rsidRPr="00062C4D">
        <w:rPr>
          <w:rFonts w:asciiTheme="minorHAnsi" w:hAnsiTheme="minorHAnsi" w:cstheme="minorHAnsi"/>
          <w:sz w:val="22"/>
          <w:szCs w:val="22"/>
        </w:rPr>
        <w:t xml:space="preserve">themes of the museum: the history of life, the </w:t>
      </w:r>
      <w:r w:rsidR="00213FF6">
        <w:rPr>
          <w:rFonts w:asciiTheme="minorHAnsi" w:hAnsiTheme="minorHAnsi" w:cstheme="minorHAnsi"/>
          <w:sz w:val="22"/>
          <w:szCs w:val="22"/>
        </w:rPr>
        <w:t xml:space="preserve">interconnected </w:t>
      </w:r>
      <w:r w:rsidR="00D77186">
        <w:rPr>
          <w:rFonts w:asciiTheme="minorHAnsi" w:hAnsiTheme="minorHAnsi" w:cstheme="minorHAnsi"/>
          <w:sz w:val="22"/>
          <w:szCs w:val="22"/>
        </w:rPr>
        <w:t xml:space="preserve">web </w:t>
      </w:r>
      <w:r w:rsidR="005B1725" w:rsidRPr="00062C4D">
        <w:rPr>
          <w:rFonts w:asciiTheme="minorHAnsi" w:hAnsiTheme="minorHAnsi" w:cstheme="minorHAnsi"/>
          <w:sz w:val="22"/>
          <w:szCs w:val="22"/>
        </w:rPr>
        <w:t xml:space="preserve">of life, and the future of life. </w:t>
      </w:r>
      <w:r w:rsidR="00CD12E9" w:rsidRPr="00062C4D">
        <w:rPr>
          <w:rFonts w:asciiTheme="minorHAnsi" w:hAnsiTheme="minorHAnsi" w:cstheme="minorHAnsi"/>
          <w:sz w:val="22"/>
          <w:szCs w:val="22"/>
        </w:rPr>
        <w:t xml:space="preserve">The curator is expected to collaborate with education, programming and exhibit staff </w:t>
      </w:r>
      <w:r w:rsidR="005B1725" w:rsidRPr="00062C4D">
        <w:rPr>
          <w:rFonts w:asciiTheme="minorHAnsi" w:hAnsiTheme="minorHAnsi" w:cstheme="minorHAnsi"/>
          <w:sz w:val="22"/>
          <w:szCs w:val="22"/>
        </w:rPr>
        <w:t xml:space="preserve">to engage scholars, the public, and policy-makers </w:t>
      </w:r>
      <w:r w:rsidR="00CD12E9" w:rsidRPr="00062C4D">
        <w:rPr>
          <w:rFonts w:asciiTheme="minorHAnsi" w:hAnsiTheme="minorHAnsi" w:cstheme="minorHAnsi"/>
          <w:sz w:val="22"/>
          <w:szCs w:val="22"/>
        </w:rPr>
        <w:t xml:space="preserve">towards a more sustainable place for humans in the earth’s systems. </w:t>
      </w:r>
      <w:r w:rsidR="00592477">
        <w:rPr>
          <w:rFonts w:asciiTheme="minorHAnsi" w:hAnsiTheme="minorHAnsi" w:cstheme="minorHAnsi"/>
          <w:sz w:val="22"/>
          <w:szCs w:val="22"/>
        </w:rPr>
        <w:t xml:space="preserve">CM has a strong emphasis on life at the dawn of the Anthropocene, and we seek candidates who will collaborate across disciplines in contributing to this theme in ways that suit their talent and background. </w:t>
      </w:r>
    </w:p>
    <w:p w:rsidR="005B1725" w:rsidRPr="00062C4D" w:rsidRDefault="005B1725" w:rsidP="008E5A94">
      <w:pPr>
        <w:pStyle w:val="NoSpacing"/>
        <w:rPr>
          <w:rFonts w:cstheme="minorHAnsi"/>
        </w:rPr>
      </w:pPr>
    </w:p>
    <w:p w:rsidR="00062C4D" w:rsidRPr="00062C4D" w:rsidRDefault="00062C4D" w:rsidP="00062C4D">
      <w:pPr>
        <w:rPr>
          <w:rFonts w:asciiTheme="minorHAnsi" w:eastAsia="Calibri" w:hAnsiTheme="minorHAnsi" w:cstheme="minorHAnsi"/>
          <w:sz w:val="22"/>
          <w:szCs w:val="22"/>
        </w:rPr>
      </w:pPr>
      <w:r w:rsidRPr="00062C4D">
        <w:rPr>
          <w:rFonts w:asciiTheme="minorHAnsi" w:eastAsia="Calibri" w:hAnsiTheme="minorHAnsi" w:cstheme="minorHAnsi"/>
          <w:sz w:val="22"/>
          <w:szCs w:val="22"/>
        </w:rPr>
        <w:t>CM is one of the four Carnegie Museums of Pittsburgh, with a mission in original scientific research, preservation of collections, and public science education and engagement. The museum has approximately 22 million specimens and artifacts in its collections</w:t>
      </w:r>
      <w:r w:rsidR="00592477">
        <w:rPr>
          <w:rFonts w:asciiTheme="minorHAnsi" w:eastAsia="Calibri" w:hAnsiTheme="minorHAnsi" w:cstheme="minorHAnsi"/>
          <w:sz w:val="22"/>
          <w:szCs w:val="22"/>
        </w:rPr>
        <w:t xml:space="preserve"> (half of this is in arthropods)</w:t>
      </w:r>
      <w:r w:rsidRPr="00062C4D">
        <w:rPr>
          <w:rFonts w:asciiTheme="minorHAnsi" w:eastAsia="Calibri" w:hAnsiTheme="minorHAnsi" w:cstheme="minorHAnsi"/>
          <w:sz w:val="22"/>
          <w:szCs w:val="22"/>
        </w:rPr>
        <w:t xml:space="preserve">, has hired six new members to its curatorial staff in the past four years </w:t>
      </w:r>
      <w:r w:rsidR="00D77186">
        <w:rPr>
          <w:rFonts w:asciiTheme="minorHAnsi" w:eastAsia="Calibri" w:hAnsiTheme="minorHAnsi" w:cstheme="minorHAnsi"/>
          <w:sz w:val="22"/>
          <w:szCs w:val="22"/>
        </w:rPr>
        <w:t xml:space="preserve">(a seventh is mid-search) </w:t>
      </w:r>
      <w:r w:rsidRPr="00062C4D">
        <w:rPr>
          <w:rFonts w:asciiTheme="minorHAnsi" w:eastAsia="Calibri" w:hAnsiTheme="minorHAnsi" w:cstheme="minorHAnsi"/>
          <w:sz w:val="22"/>
          <w:szCs w:val="22"/>
        </w:rPr>
        <w:t xml:space="preserve">and endowed its collection manager positions. </w:t>
      </w:r>
      <w:r w:rsidRPr="00062C4D">
        <w:rPr>
          <w:rFonts w:asciiTheme="minorHAnsi" w:hAnsiTheme="minorHAnsi" w:cstheme="minorHAnsi"/>
          <w:sz w:val="22"/>
          <w:szCs w:val="22"/>
        </w:rPr>
        <w:t xml:space="preserve">With the museum’s placement within blocks of six universities (including two major research institutions: U. of Pittsburgh and Carnegie Mellon U.), there is ample opportunity for collaboration and application of </w:t>
      </w:r>
      <w:r w:rsidR="00D77186">
        <w:rPr>
          <w:rFonts w:asciiTheme="minorHAnsi" w:hAnsiTheme="minorHAnsi" w:cstheme="minorHAnsi"/>
          <w:sz w:val="22"/>
          <w:szCs w:val="22"/>
        </w:rPr>
        <w:t>insect natural history</w:t>
      </w:r>
      <w:r w:rsidRPr="00062C4D">
        <w:rPr>
          <w:rFonts w:asciiTheme="minorHAnsi" w:hAnsiTheme="minorHAnsi" w:cstheme="minorHAnsi"/>
          <w:sz w:val="22"/>
          <w:szCs w:val="22"/>
        </w:rPr>
        <w:t xml:space="preserve"> to fundamental </w:t>
      </w:r>
      <w:r w:rsidR="00BF43F8">
        <w:rPr>
          <w:rFonts w:asciiTheme="minorHAnsi" w:hAnsiTheme="minorHAnsi" w:cstheme="minorHAnsi"/>
          <w:sz w:val="22"/>
          <w:szCs w:val="22"/>
        </w:rPr>
        <w:t xml:space="preserve">and applied </w:t>
      </w:r>
      <w:r w:rsidRPr="00062C4D">
        <w:rPr>
          <w:rFonts w:asciiTheme="minorHAnsi" w:hAnsiTheme="minorHAnsi" w:cstheme="minorHAnsi"/>
          <w:sz w:val="22"/>
          <w:szCs w:val="22"/>
        </w:rPr>
        <w:t xml:space="preserve">research questions. </w:t>
      </w:r>
      <w:r w:rsidRPr="00062C4D">
        <w:rPr>
          <w:rFonts w:asciiTheme="minorHAnsi" w:eastAsia="Calibri" w:hAnsiTheme="minorHAnsi" w:cstheme="minorHAnsi"/>
          <w:sz w:val="22"/>
          <w:szCs w:val="22"/>
        </w:rPr>
        <w:t xml:space="preserve">CM </w:t>
      </w:r>
      <w:proofErr w:type="gramStart"/>
      <w:r w:rsidRPr="00062C4D">
        <w:rPr>
          <w:rFonts w:asciiTheme="minorHAnsi" w:eastAsia="Calibri" w:hAnsiTheme="minorHAnsi" w:cstheme="minorHAnsi"/>
          <w:sz w:val="22"/>
          <w:szCs w:val="22"/>
        </w:rPr>
        <w:t>is located in</w:t>
      </w:r>
      <w:proofErr w:type="gramEnd"/>
      <w:r w:rsidRPr="00062C4D">
        <w:rPr>
          <w:rFonts w:asciiTheme="minorHAnsi" w:eastAsia="Calibri" w:hAnsiTheme="minorHAnsi" w:cstheme="minorHAnsi"/>
          <w:sz w:val="22"/>
          <w:szCs w:val="22"/>
        </w:rPr>
        <w:t xml:space="preserve"> the bustling Oakland neighborhood of Pittsburgh, with easy access to shops, dining, transportation, major universities and cultural attractions. From the Visit Pittsburgh website, “Pittsburgh's affordable standard of living, top-notch health care facilities and </w:t>
      </w:r>
      <w:r w:rsidR="00213FF6">
        <w:rPr>
          <w:rFonts w:asciiTheme="minorHAnsi" w:eastAsia="Calibri" w:hAnsiTheme="minorHAnsi" w:cstheme="minorHAnsi"/>
          <w:sz w:val="22"/>
          <w:szCs w:val="22"/>
        </w:rPr>
        <w:t xml:space="preserve">world class </w:t>
      </w:r>
      <w:r w:rsidRPr="00062C4D">
        <w:rPr>
          <w:rFonts w:asciiTheme="minorHAnsi" w:eastAsia="Calibri" w:hAnsiTheme="minorHAnsi" w:cstheme="minorHAnsi"/>
          <w:sz w:val="22"/>
          <w:szCs w:val="22"/>
        </w:rPr>
        <w:t xml:space="preserve">cultural attractions combine to make it America's ‘Most Livable City.’” For cost of living comparisons, visit: </w:t>
      </w:r>
      <w:hyperlink r:id="rId8" w:history="1">
        <w:r w:rsidRPr="00062C4D">
          <w:rPr>
            <w:rStyle w:val="Hyperlink"/>
            <w:rFonts w:asciiTheme="minorHAnsi" w:eastAsia="Calibri" w:hAnsiTheme="minorHAnsi" w:cstheme="minorHAnsi"/>
            <w:sz w:val="22"/>
            <w:szCs w:val="22"/>
          </w:rPr>
          <w:t>https://money.cnn.com/calculator/pf/cost-of-living/index.html</w:t>
        </w:r>
      </w:hyperlink>
      <w:r w:rsidRPr="00062C4D">
        <w:rPr>
          <w:rFonts w:asciiTheme="minorHAnsi" w:eastAsia="Calibri" w:hAnsiTheme="minorHAnsi" w:cstheme="minorHAnsi"/>
          <w:sz w:val="22"/>
          <w:szCs w:val="22"/>
        </w:rPr>
        <w:t xml:space="preserve">.  </w:t>
      </w:r>
    </w:p>
    <w:p w:rsidR="008E5A94" w:rsidRPr="00062C4D" w:rsidRDefault="008E5A94" w:rsidP="008E5A94">
      <w:pPr>
        <w:pStyle w:val="NoSpacing"/>
        <w:rPr>
          <w:rFonts w:cstheme="minorHAnsi"/>
        </w:rPr>
      </w:pPr>
    </w:p>
    <w:p w:rsidR="006D2DED" w:rsidRPr="00213FF6" w:rsidRDefault="008E5A94" w:rsidP="00213FF6">
      <w:pPr>
        <w:pStyle w:val="NoSpacing"/>
        <w:rPr>
          <w:rFonts w:cstheme="minorHAnsi"/>
        </w:rPr>
      </w:pPr>
      <w:r w:rsidRPr="00062C4D">
        <w:rPr>
          <w:rFonts w:cstheme="minorHAnsi"/>
        </w:rPr>
        <w:t xml:space="preserve">Carnegie Museums of Pittsburgh is firmly committed to equal employment opportunity for all persons without regard to race, color, religion, creed, national origin, ancestry, sex, gender identity or expression, age, marital status, sexual orientation, citizenship status, veteran status, </w:t>
      </w:r>
      <w:proofErr w:type="spellStart"/>
      <w:proofErr w:type="gramStart"/>
      <w:r w:rsidRPr="00062C4D">
        <w:rPr>
          <w:rFonts w:cstheme="minorHAnsi"/>
        </w:rPr>
        <w:t>non job-related</w:t>
      </w:r>
      <w:proofErr w:type="spellEnd"/>
      <w:proofErr w:type="gramEnd"/>
      <w:r w:rsidRPr="00062C4D">
        <w:rPr>
          <w:rFonts w:cstheme="minorHAnsi"/>
        </w:rPr>
        <w:t xml:space="preserve"> disability or genetic information as those terms are defined under applicable law.</w:t>
      </w:r>
    </w:p>
    <w:sectPr w:rsidR="006D2DED" w:rsidRPr="00213FF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318" w:rsidRDefault="00DA6318" w:rsidP="00C00C73">
      <w:r>
        <w:separator/>
      </w:r>
    </w:p>
  </w:endnote>
  <w:endnote w:type="continuationSeparator" w:id="0">
    <w:p w:rsidR="00DA6318" w:rsidRDefault="00DA6318" w:rsidP="00C0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0078345"/>
      <w:docPartObj>
        <w:docPartGallery w:val="Page Numbers (Bottom of Page)"/>
        <w:docPartUnique/>
      </w:docPartObj>
    </w:sdtPr>
    <w:sdtEndPr>
      <w:rPr>
        <w:noProof/>
      </w:rPr>
    </w:sdtEndPr>
    <w:sdtContent>
      <w:p w:rsidR="00C00C73" w:rsidRDefault="00C00C73">
        <w:pPr>
          <w:pStyle w:val="Footer"/>
          <w:jc w:val="center"/>
        </w:pPr>
        <w:r>
          <w:fldChar w:fldCharType="begin"/>
        </w:r>
        <w:r>
          <w:instrText xml:space="preserve"> PAGE   \* MERGEFORMAT </w:instrText>
        </w:r>
        <w:r>
          <w:fldChar w:fldCharType="separate"/>
        </w:r>
        <w:r w:rsidR="00946CA1">
          <w:rPr>
            <w:noProof/>
          </w:rPr>
          <w:t>1</w:t>
        </w:r>
        <w:r>
          <w:rPr>
            <w:noProof/>
          </w:rPr>
          <w:fldChar w:fldCharType="end"/>
        </w:r>
      </w:p>
    </w:sdtContent>
  </w:sdt>
  <w:p w:rsidR="00C00C73" w:rsidRDefault="00C00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318" w:rsidRDefault="00DA6318" w:rsidP="00C00C73">
      <w:r>
        <w:separator/>
      </w:r>
    </w:p>
  </w:footnote>
  <w:footnote w:type="continuationSeparator" w:id="0">
    <w:p w:rsidR="00DA6318" w:rsidRDefault="00DA6318" w:rsidP="00C00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90D37"/>
    <w:multiLevelType w:val="hybridMultilevel"/>
    <w:tmpl w:val="2FA41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D929E7"/>
    <w:multiLevelType w:val="hybridMultilevel"/>
    <w:tmpl w:val="974A6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795"/>
    <w:rsid w:val="00022E64"/>
    <w:rsid w:val="00062C4D"/>
    <w:rsid w:val="001866A2"/>
    <w:rsid w:val="001A7BC5"/>
    <w:rsid w:val="00213FF6"/>
    <w:rsid w:val="002501B8"/>
    <w:rsid w:val="00257D18"/>
    <w:rsid w:val="002D3A63"/>
    <w:rsid w:val="003262B2"/>
    <w:rsid w:val="004F2E8A"/>
    <w:rsid w:val="00592477"/>
    <w:rsid w:val="005B1725"/>
    <w:rsid w:val="00600D1B"/>
    <w:rsid w:val="006235B4"/>
    <w:rsid w:val="00675EC1"/>
    <w:rsid w:val="006D2DED"/>
    <w:rsid w:val="007E5C34"/>
    <w:rsid w:val="00857225"/>
    <w:rsid w:val="008E5A94"/>
    <w:rsid w:val="00946CA1"/>
    <w:rsid w:val="009837F6"/>
    <w:rsid w:val="00A01F21"/>
    <w:rsid w:val="00A93E99"/>
    <w:rsid w:val="00BF43F8"/>
    <w:rsid w:val="00C00C73"/>
    <w:rsid w:val="00CD12E9"/>
    <w:rsid w:val="00D77186"/>
    <w:rsid w:val="00DA6318"/>
    <w:rsid w:val="00DC60B9"/>
    <w:rsid w:val="00EE5795"/>
    <w:rsid w:val="00F876C2"/>
    <w:rsid w:val="00FA083D"/>
    <w:rsid w:val="00FB4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D7D1B-1F1E-4B63-9656-A8DDEFBC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5A94"/>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5795"/>
    <w:pPr>
      <w:ind w:left="720" w:hanging="720"/>
    </w:pPr>
  </w:style>
  <w:style w:type="character" w:customStyle="1" w:styleId="BodyTextIndentChar">
    <w:name w:val="Body Text Indent Char"/>
    <w:basedOn w:val="DefaultParagraphFont"/>
    <w:link w:val="BodyTextIndent"/>
    <w:rsid w:val="00EE5795"/>
    <w:rPr>
      <w:rFonts w:ascii="Arial" w:eastAsia="Times New Roman" w:hAnsi="Arial" w:cs="Times New Roman"/>
      <w:sz w:val="20"/>
      <w:szCs w:val="24"/>
    </w:rPr>
  </w:style>
  <w:style w:type="paragraph" w:styleId="NoSpacing">
    <w:name w:val="No Spacing"/>
    <w:uiPriority w:val="1"/>
    <w:qFormat/>
    <w:rsid w:val="008E5A94"/>
    <w:pPr>
      <w:spacing w:after="0" w:line="240" w:lineRule="auto"/>
    </w:pPr>
  </w:style>
  <w:style w:type="paragraph" w:styleId="ListParagraph">
    <w:name w:val="List Paragraph"/>
    <w:basedOn w:val="Normal"/>
    <w:uiPriority w:val="34"/>
    <w:qFormat/>
    <w:rsid w:val="006D2DED"/>
    <w:pPr>
      <w:ind w:left="720"/>
      <w:contextualSpacing/>
    </w:pPr>
  </w:style>
  <w:style w:type="paragraph" w:styleId="Header">
    <w:name w:val="header"/>
    <w:basedOn w:val="Normal"/>
    <w:link w:val="HeaderChar"/>
    <w:uiPriority w:val="99"/>
    <w:unhideWhenUsed/>
    <w:rsid w:val="00C00C73"/>
    <w:pPr>
      <w:tabs>
        <w:tab w:val="center" w:pos="4680"/>
        <w:tab w:val="right" w:pos="9360"/>
      </w:tabs>
    </w:pPr>
  </w:style>
  <w:style w:type="character" w:customStyle="1" w:styleId="HeaderChar">
    <w:name w:val="Header Char"/>
    <w:basedOn w:val="DefaultParagraphFont"/>
    <w:link w:val="Header"/>
    <w:uiPriority w:val="99"/>
    <w:rsid w:val="00C00C73"/>
    <w:rPr>
      <w:rFonts w:ascii="Arial" w:eastAsia="Times New Roman" w:hAnsi="Arial" w:cs="Times New Roman"/>
      <w:sz w:val="20"/>
      <w:szCs w:val="24"/>
    </w:rPr>
  </w:style>
  <w:style w:type="paragraph" w:styleId="Footer">
    <w:name w:val="footer"/>
    <w:basedOn w:val="Normal"/>
    <w:link w:val="FooterChar"/>
    <w:uiPriority w:val="99"/>
    <w:unhideWhenUsed/>
    <w:rsid w:val="00C00C73"/>
    <w:pPr>
      <w:tabs>
        <w:tab w:val="center" w:pos="4680"/>
        <w:tab w:val="right" w:pos="9360"/>
      </w:tabs>
    </w:pPr>
  </w:style>
  <w:style w:type="character" w:customStyle="1" w:styleId="FooterChar">
    <w:name w:val="Footer Char"/>
    <w:basedOn w:val="DefaultParagraphFont"/>
    <w:link w:val="Footer"/>
    <w:uiPriority w:val="99"/>
    <w:rsid w:val="00C00C73"/>
    <w:rPr>
      <w:rFonts w:ascii="Arial" w:eastAsia="Times New Roman" w:hAnsi="Arial" w:cs="Times New Roman"/>
      <w:sz w:val="20"/>
      <w:szCs w:val="24"/>
    </w:rPr>
  </w:style>
  <w:style w:type="character" w:styleId="Hyperlink">
    <w:name w:val="Hyperlink"/>
    <w:basedOn w:val="DefaultParagraphFont"/>
    <w:uiPriority w:val="99"/>
    <w:unhideWhenUsed/>
    <w:rsid w:val="00062C4D"/>
    <w:rPr>
      <w:color w:val="0563C1" w:themeColor="hyperlink"/>
      <w:u w:val="single"/>
    </w:rPr>
  </w:style>
  <w:style w:type="character" w:styleId="UnresolvedMention">
    <w:name w:val="Unresolved Mention"/>
    <w:basedOn w:val="DefaultParagraphFont"/>
    <w:uiPriority w:val="99"/>
    <w:semiHidden/>
    <w:unhideWhenUsed/>
    <w:rsid w:val="00600D1B"/>
    <w:rPr>
      <w:color w:val="605E5C"/>
      <w:shd w:val="clear" w:color="auto" w:fill="E1DFDD"/>
    </w:rPr>
  </w:style>
  <w:style w:type="character" w:styleId="FollowedHyperlink">
    <w:name w:val="FollowedHyperlink"/>
    <w:basedOn w:val="DefaultParagraphFont"/>
    <w:uiPriority w:val="99"/>
    <w:semiHidden/>
    <w:unhideWhenUsed/>
    <w:rsid w:val="002501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165506">
      <w:bodyDiv w:val="1"/>
      <w:marLeft w:val="0"/>
      <w:marRight w:val="0"/>
      <w:marTop w:val="0"/>
      <w:marBottom w:val="0"/>
      <w:divBdr>
        <w:top w:val="none" w:sz="0" w:space="0" w:color="auto"/>
        <w:left w:val="none" w:sz="0" w:space="0" w:color="auto"/>
        <w:bottom w:val="none" w:sz="0" w:space="0" w:color="auto"/>
        <w:right w:val="none" w:sz="0" w:space="0" w:color="auto"/>
      </w:divBdr>
    </w:div>
    <w:div w:id="139107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ey.cnn.com/calculator/pf/cost-of-living/index.html" TargetMode="External"/><Relationship Id="rId3" Type="http://schemas.openxmlformats.org/officeDocument/2006/relationships/settings" Target="settings.xml"/><Relationship Id="rId7" Type="http://schemas.openxmlformats.org/officeDocument/2006/relationships/hyperlink" Target="https://carnegiemuseums.org/opportunities/search-care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 Alison</dc:creator>
  <cp:keywords/>
  <dc:description/>
  <cp:lastModifiedBy>Anderson, Gretchen</cp:lastModifiedBy>
  <cp:revision>2</cp:revision>
  <dcterms:created xsi:type="dcterms:W3CDTF">2019-08-08T14:23:00Z</dcterms:created>
  <dcterms:modified xsi:type="dcterms:W3CDTF">2019-08-08T14:23:00Z</dcterms:modified>
</cp:coreProperties>
</file>