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D249" w14:textId="77777777" w:rsidR="003F2AD6" w:rsidRPr="003F2AD6" w:rsidRDefault="003F2AD6" w:rsidP="003F2AD6">
      <w:pPr>
        <w:jc w:val="center"/>
        <w:rPr>
          <w:rFonts w:asciiTheme="minorHAnsi" w:hAnsiTheme="minorHAnsi" w:cstheme="minorHAnsi"/>
          <w:b/>
          <w:bCs/>
          <w:noProof/>
        </w:rPr>
      </w:pPr>
      <w:r w:rsidRPr="003F2AD6">
        <w:rPr>
          <w:rFonts w:asciiTheme="minorHAnsi" w:hAnsiTheme="minorHAnsi" w:cstheme="minorHAnsi"/>
          <w:b/>
          <w:bCs/>
          <w:noProof/>
        </w:rPr>
        <w:t>Department of Vertebrate Zoology</w:t>
      </w:r>
    </w:p>
    <w:p w14:paraId="3AD602C0" w14:textId="18131415" w:rsidR="003F2AD6" w:rsidRPr="003F2AD6" w:rsidRDefault="00FF683C" w:rsidP="003F2AD6">
      <w:pPr>
        <w:jc w:val="center"/>
        <w:rPr>
          <w:rFonts w:asciiTheme="minorHAnsi" w:hAnsiTheme="minorHAnsi" w:cstheme="minorHAnsi"/>
          <w:b/>
          <w:bCs/>
          <w:noProof/>
        </w:rPr>
      </w:pPr>
      <w:r>
        <w:rPr>
          <w:rFonts w:asciiTheme="minorHAnsi" w:hAnsiTheme="minorHAnsi" w:cstheme="minorHAnsi"/>
          <w:b/>
          <w:bCs/>
          <w:noProof/>
        </w:rPr>
        <w:t>Request for Quote</w:t>
      </w:r>
    </w:p>
    <w:p w14:paraId="3F345D7C" w14:textId="77777777" w:rsidR="003F2AD6" w:rsidRPr="003F2AD6" w:rsidRDefault="003F2AD6" w:rsidP="003F2AD6">
      <w:pPr>
        <w:jc w:val="center"/>
        <w:rPr>
          <w:rFonts w:asciiTheme="minorHAnsi" w:hAnsiTheme="minorHAnsi" w:cstheme="minorHAnsi"/>
          <w:b/>
          <w:bCs/>
          <w:noProof/>
        </w:rPr>
      </w:pPr>
      <w:r w:rsidRPr="003F2AD6">
        <w:rPr>
          <w:rFonts w:asciiTheme="minorHAnsi" w:hAnsiTheme="minorHAnsi" w:cstheme="minorHAnsi"/>
          <w:b/>
          <w:bCs/>
          <w:noProof/>
        </w:rPr>
        <w:t>Histology Slide Inventory Contractor</w:t>
      </w:r>
    </w:p>
    <w:p w14:paraId="5BFF57CC" w14:textId="77777777" w:rsidR="0093775F" w:rsidRDefault="003F2AD6" w:rsidP="003F2AD6">
      <w:pPr>
        <w:tabs>
          <w:tab w:val="right" w:pos="360"/>
          <w:tab w:val="right" w:pos="1350"/>
          <w:tab w:val="left" w:pos="1620"/>
        </w:tabs>
        <w:jc w:val="center"/>
        <w:rPr>
          <w:rFonts w:asciiTheme="minorHAnsi" w:hAnsiTheme="minorHAnsi" w:cstheme="minorHAnsi"/>
          <w:b/>
          <w:bCs/>
        </w:rPr>
      </w:pPr>
      <w:r w:rsidRPr="003F2AD6">
        <w:rPr>
          <w:rFonts w:asciiTheme="minorHAnsi" w:hAnsiTheme="minorHAnsi" w:cstheme="minorHAnsi"/>
          <w:b/>
          <w:bCs/>
        </w:rPr>
        <w:t xml:space="preserve">Date of Issue:  </w:t>
      </w:r>
      <w:r w:rsidR="0093775F">
        <w:rPr>
          <w:rFonts w:asciiTheme="minorHAnsi" w:hAnsiTheme="minorHAnsi" w:cstheme="minorHAnsi"/>
          <w:b/>
          <w:bCs/>
        </w:rPr>
        <w:t xml:space="preserve">01 August </w:t>
      </w:r>
      <w:r w:rsidR="0093775F" w:rsidRPr="003F2AD6">
        <w:rPr>
          <w:rFonts w:asciiTheme="minorHAnsi" w:hAnsiTheme="minorHAnsi" w:cstheme="minorHAnsi"/>
          <w:b/>
          <w:bCs/>
        </w:rPr>
        <w:t>2022</w:t>
      </w:r>
    </w:p>
    <w:p w14:paraId="4D09E1BF" w14:textId="12518245" w:rsidR="003F2AD6" w:rsidRPr="003F2AD6" w:rsidRDefault="003F2AD6" w:rsidP="003F2AD6">
      <w:pPr>
        <w:tabs>
          <w:tab w:val="right" w:pos="360"/>
          <w:tab w:val="right" w:pos="1350"/>
          <w:tab w:val="left" w:pos="1620"/>
        </w:tabs>
        <w:jc w:val="center"/>
        <w:rPr>
          <w:rFonts w:asciiTheme="minorHAnsi" w:hAnsiTheme="minorHAnsi" w:cstheme="minorHAnsi"/>
          <w:b/>
        </w:rPr>
      </w:pPr>
      <w:r w:rsidRPr="003F2AD6">
        <w:rPr>
          <w:rFonts w:asciiTheme="minorHAnsi" w:hAnsiTheme="minorHAnsi" w:cstheme="minorHAnsi"/>
          <w:b/>
        </w:rPr>
        <w:t>Purchase Order No: XX-PO-331-0000XXXXXX</w:t>
      </w:r>
    </w:p>
    <w:p w14:paraId="0F263E19" w14:textId="77777777" w:rsidR="003F2AD6" w:rsidRPr="003F2AD6" w:rsidRDefault="003F2AD6" w:rsidP="003F2AD6">
      <w:pPr>
        <w:rPr>
          <w:rFonts w:asciiTheme="minorHAnsi" w:hAnsiTheme="minorHAnsi" w:cstheme="minorHAnsi"/>
        </w:rPr>
      </w:pPr>
    </w:p>
    <w:p w14:paraId="4928F32A" w14:textId="77777777" w:rsidR="003F2AD6" w:rsidRPr="003F2AD6" w:rsidRDefault="003F2AD6" w:rsidP="003F2AD6">
      <w:pPr>
        <w:jc w:val="center"/>
        <w:rPr>
          <w:rFonts w:asciiTheme="minorHAnsi" w:hAnsiTheme="minorHAnsi" w:cstheme="minorHAnsi"/>
          <w:b/>
          <w:bCs/>
          <w:i/>
          <w:iCs/>
        </w:rPr>
      </w:pPr>
      <w:r w:rsidRPr="003F2AD6">
        <w:rPr>
          <w:rFonts w:asciiTheme="minorHAnsi" w:hAnsiTheme="minorHAnsi" w:cstheme="minorHAnsi"/>
          <w:b/>
          <w:bCs/>
        </w:rPr>
        <w:t>Project Title</w:t>
      </w:r>
    </w:p>
    <w:p w14:paraId="430560EF" w14:textId="77777777" w:rsidR="003F2AD6" w:rsidRPr="003F2AD6" w:rsidRDefault="003F2AD6" w:rsidP="003F2AD6">
      <w:pPr>
        <w:jc w:val="center"/>
        <w:rPr>
          <w:rFonts w:asciiTheme="minorHAnsi" w:hAnsiTheme="minorHAnsi" w:cstheme="minorHAnsi"/>
          <w:b/>
          <w:bCs/>
          <w:i/>
          <w:iCs/>
        </w:rPr>
      </w:pPr>
      <w:r w:rsidRPr="003F2AD6">
        <w:rPr>
          <w:rFonts w:asciiTheme="minorHAnsi" w:hAnsiTheme="minorHAnsi" w:cstheme="minorHAnsi"/>
          <w:b/>
          <w:bCs/>
          <w:i/>
          <w:iCs/>
        </w:rPr>
        <w:t>Inventory of Histological Glass Slides and Associated Tissue Blocks</w:t>
      </w:r>
    </w:p>
    <w:p w14:paraId="7BB7F9F6" w14:textId="77777777" w:rsidR="003F2AD6" w:rsidRPr="003F2AD6" w:rsidRDefault="003F2AD6" w:rsidP="003F2AD6">
      <w:pPr>
        <w:rPr>
          <w:rFonts w:asciiTheme="minorHAnsi" w:hAnsiTheme="minorHAnsi" w:cstheme="minorHAnsi"/>
          <w:sz w:val="22"/>
          <w:szCs w:val="22"/>
        </w:rPr>
      </w:pPr>
    </w:p>
    <w:p w14:paraId="2DBB7CAC" w14:textId="2AFE600F" w:rsidR="003E65BD" w:rsidRPr="003F2AD6" w:rsidRDefault="003E65BD" w:rsidP="003F2AD6">
      <w:pPr>
        <w:rPr>
          <w:rFonts w:asciiTheme="minorHAnsi" w:hAnsiTheme="minorHAnsi" w:cstheme="minorHAnsi"/>
          <w:b/>
          <w:sz w:val="22"/>
          <w:szCs w:val="22"/>
        </w:rPr>
      </w:pPr>
      <w:r w:rsidRPr="003F2AD6">
        <w:rPr>
          <w:rFonts w:asciiTheme="minorHAnsi" w:hAnsiTheme="minorHAnsi" w:cstheme="minorHAnsi"/>
          <w:b/>
          <w:sz w:val="22"/>
          <w:szCs w:val="22"/>
        </w:rPr>
        <w:t>DESCRIPTION OF REQUIRED SERVICES</w:t>
      </w:r>
    </w:p>
    <w:p w14:paraId="051A48D8" w14:textId="5929CB3A" w:rsidR="003F2AD6" w:rsidRPr="003F2AD6" w:rsidRDefault="00FD5E4C" w:rsidP="003F2AD6">
      <w:pPr>
        <w:rPr>
          <w:rFonts w:asciiTheme="minorHAnsi" w:hAnsiTheme="minorHAnsi" w:cstheme="minorHAnsi"/>
          <w:sz w:val="22"/>
          <w:szCs w:val="22"/>
        </w:rPr>
      </w:pPr>
      <w:r w:rsidRPr="003F2AD6">
        <w:rPr>
          <w:rFonts w:asciiTheme="minorHAnsi" w:hAnsiTheme="minorHAnsi" w:cstheme="minorHAnsi"/>
          <w:sz w:val="22"/>
          <w:szCs w:val="22"/>
        </w:rPr>
        <w:t xml:space="preserve">This Request for Quote is issued by the National Museum of Natural History (NMNH) for professional, technical, non-personal, work-for-hire services, in support of the Museum's mission. NMNH seeks a request for quote for a Contractor who serves as the </w:t>
      </w:r>
      <w:bookmarkStart w:id="0" w:name="_Hlk75242483"/>
      <w:r w:rsidR="003F2AD6" w:rsidRPr="003F2AD6">
        <w:rPr>
          <w:rFonts w:asciiTheme="minorHAnsi" w:hAnsiTheme="minorHAnsi" w:cstheme="minorHAnsi"/>
          <w:b/>
          <w:sz w:val="22"/>
          <w:szCs w:val="22"/>
        </w:rPr>
        <w:t xml:space="preserve">Department of Vertebrate Zoology </w:t>
      </w:r>
      <w:r w:rsidR="003F2AD6" w:rsidRPr="003F2AD6">
        <w:rPr>
          <w:rFonts w:asciiTheme="minorHAnsi" w:hAnsiTheme="minorHAnsi" w:cstheme="minorHAnsi"/>
          <w:b/>
          <w:bCs/>
          <w:noProof/>
          <w:sz w:val="22"/>
          <w:szCs w:val="22"/>
        </w:rPr>
        <w:t xml:space="preserve">Histology Inventory Contractor </w:t>
      </w:r>
      <w:bookmarkEnd w:id="0"/>
      <w:r w:rsidRPr="003F2AD6">
        <w:rPr>
          <w:rFonts w:asciiTheme="minorHAnsi" w:hAnsiTheme="minorHAnsi" w:cstheme="minorHAnsi"/>
          <w:bCs/>
          <w:sz w:val="22"/>
          <w:szCs w:val="22"/>
        </w:rPr>
        <w:t>(herein referred to as Contractor).</w:t>
      </w:r>
      <w:r w:rsidRPr="003F2AD6">
        <w:rPr>
          <w:rFonts w:asciiTheme="minorHAnsi" w:hAnsiTheme="minorHAnsi" w:cstheme="minorHAnsi"/>
          <w:b/>
          <w:sz w:val="22"/>
          <w:szCs w:val="22"/>
        </w:rPr>
        <w:t xml:space="preserve"> </w:t>
      </w:r>
      <w:r w:rsidRPr="003F2AD6">
        <w:rPr>
          <w:rFonts w:asciiTheme="minorHAnsi" w:hAnsiTheme="minorHAnsi" w:cstheme="minorHAnsi"/>
          <w:bCs/>
          <w:sz w:val="22"/>
          <w:szCs w:val="22"/>
        </w:rPr>
        <w:t xml:space="preserve">The Contractor </w:t>
      </w:r>
      <w:r w:rsidRPr="003F2AD6">
        <w:rPr>
          <w:rFonts w:asciiTheme="minorHAnsi" w:hAnsiTheme="minorHAnsi" w:cstheme="minorHAnsi"/>
          <w:sz w:val="22"/>
          <w:szCs w:val="22"/>
        </w:rPr>
        <w:t>shall</w:t>
      </w:r>
      <w:r w:rsidRPr="003F2AD6">
        <w:rPr>
          <w:rFonts w:asciiTheme="minorHAnsi" w:hAnsiTheme="minorHAnsi" w:cstheme="minorHAnsi"/>
          <w:bCs/>
          <w:sz w:val="22"/>
          <w:szCs w:val="22"/>
        </w:rPr>
        <w:t xml:space="preserve"> </w:t>
      </w:r>
      <w:r w:rsidRPr="003F2AD6">
        <w:rPr>
          <w:rFonts w:asciiTheme="minorHAnsi" w:hAnsiTheme="minorHAnsi" w:cstheme="minorHAnsi"/>
          <w:sz w:val="22"/>
          <w:szCs w:val="22"/>
        </w:rPr>
        <w:t xml:space="preserve">perform up to </w:t>
      </w:r>
      <w:r w:rsidR="00140F11">
        <w:rPr>
          <w:rFonts w:asciiTheme="minorHAnsi" w:hAnsiTheme="minorHAnsi" w:cstheme="minorHAnsi"/>
          <w:sz w:val="22"/>
          <w:szCs w:val="22"/>
        </w:rPr>
        <w:t>2,080</w:t>
      </w:r>
      <w:r w:rsidRPr="003F2AD6">
        <w:rPr>
          <w:rFonts w:asciiTheme="minorHAnsi" w:hAnsiTheme="minorHAnsi" w:cstheme="minorHAnsi"/>
          <w:sz w:val="22"/>
          <w:szCs w:val="22"/>
        </w:rPr>
        <w:t xml:space="preserve"> hours to provide </w:t>
      </w:r>
      <w:r w:rsidR="001256B5" w:rsidRPr="003F2AD6">
        <w:rPr>
          <w:rFonts w:asciiTheme="minorHAnsi" w:hAnsiTheme="minorHAnsi" w:cstheme="minorHAnsi"/>
          <w:sz w:val="22"/>
          <w:szCs w:val="22"/>
        </w:rPr>
        <w:t xml:space="preserve">onsite </w:t>
      </w:r>
      <w:r w:rsidRPr="003F2AD6">
        <w:rPr>
          <w:rFonts w:asciiTheme="minorHAnsi" w:hAnsiTheme="minorHAnsi" w:cstheme="minorHAnsi"/>
          <w:sz w:val="22"/>
          <w:szCs w:val="22"/>
        </w:rPr>
        <w:t>collections accountability and accessibility support</w:t>
      </w:r>
      <w:r w:rsidR="008F5A06" w:rsidRPr="003F2AD6">
        <w:rPr>
          <w:rFonts w:asciiTheme="minorHAnsi" w:hAnsiTheme="minorHAnsi" w:cstheme="minorHAnsi"/>
          <w:sz w:val="22"/>
          <w:szCs w:val="22"/>
        </w:rPr>
        <w:t xml:space="preserve"> by </w:t>
      </w:r>
      <w:r w:rsidR="003F2AD6">
        <w:rPr>
          <w:rFonts w:asciiTheme="minorHAnsi" w:hAnsiTheme="minorHAnsi" w:cstheme="minorHAnsi"/>
          <w:sz w:val="22"/>
          <w:szCs w:val="22"/>
        </w:rPr>
        <w:t>inventorying histological slides and associated tissue blocks in the Division of Amphibians &amp; Reptiles and the Division of Fishes</w:t>
      </w:r>
      <w:r w:rsidR="004B0E09">
        <w:rPr>
          <w:rFonts w:asciiTheme="minorHAnsi" w:hAnsiTheme="minorHAnsi" w:cstheme="minorHAnsi"/>
          <w:sz w:val="22"/>
          <w:szCs w:val="22"/>
        </w:rPr>
        <w:t xml:space="preserve"> i</w:t>
      </w:r>
      <w:r w:rsidR="003F2AD6" w:rsidRPr="003F2AD6">
        <w:rPr>
          <w:rFonts w:asciiTheme="minorHAnsi" w:hAnsiTheme="minorHAnsi" w:cstheme="minorHAnsi"/>
          <w:sz w:val="22"/>
          <w:szCs w:val="22"/>
        </w:rPr>
        <w:t>nto an Excel spreadsheet</w:t>
      </w:r>
      <w:r w:rsidR="00617B95">
        <w:rPr>
          <w:rFonts w:asciiTheme="minorHAnsi" w:hAnsiTheme="minorHAnsi" w:cstheme="minorHAnsi"/>
          <w:sz w:val="22"/>
          <w:szCs w:val="22"/>
        </w:rPr>
        <w:t xml:space="preserve"> or Access Form</w:t>
      </w:r>
      <w:r w:rsidR="003F2AD6" w:rsidRPr="003F2AD6">
        <w:rPr>
          <w:rFonts w:asciiTheme="minorHAnsi" w:hAnsiTheme="minorHAnsi" w:cstheme="minorHAnsi"/>
          <w:sz w:val="22"/>
          <w:szCs w:val="22"/>
        </w:rPr>
        <w:t xml:space="preserve">.  </w:t>
      </w:r>
      <w:r w:rsidR="003F2AD6">
        <w:rPr>
          <w:rFonts w:asciiTheme="minorHAnsi" w:hAnsiTheme="minorHAnsi" w:cstheme="minorHAnsi"/>
          <w:sz w:val="22"/>
          <w:szCs w:val="22"/>
        </w:rPr>
        <w:t xml:space="preserve">There are approximately 120,000 </w:t>
      </w:r>
      <w:r w:rsidR="00A348BD">
        <w:rPr>
          <w:rFonts w:asciiTheme="minorHAnsi" w:hAnsiTheme="minorHAnsi" w:cstheme="minorHAnsi"/>
          <w:sz w:val="22"/>
          <w:szCs w:val="22"/>
        </w:rPr>
        <w:t xml:space="preserve">individual </w:t>
      </w:r>
      <w:r w:rsidR="003F2AD6">
        <w:rPr>
          <w:rFonts w:asciiTheme="minorHAnsi" w:hAnsiTheme="minorHAnsi" w:cstheme="minorHAnsi"/>
          <w:sz w:val="22"/>
          <w:szCs w:val="22"/>
        </w:rPr>
        <w:t>histological slides in the Division of Amphibians and Reptiles and 35,000 in the Division of Fishes.</w:t>
      </w:r>
    </w:p>
    <w:p w14:paraId="5C694329" w14:textId="77777777" w:rsidR="003F2AD6" w:rsidRPr="003F2AD6" w:rsidRDefault="003F2AD6" w:rsidP="003F2AD6">
      <w:pPr>
        <w:tabs>
          <w:tab w:val="left" w:pos="1080"/>
        </w:tabs>
        <w:rPr>
          <w:rFonts w:asciiTheme="minorHAnsi" w:hAnsiTheme="minorHAnsi" w:cstheme="minorHAnsi"/>
          <w:sz w:val="22"/>
          <w:szCs w:val="22"/>
        </w:rPr>
      </w:pPr>
      <w:r w:rsidRPr="003F2AD6">
        <w:rPr>
          <w:rFonts w:asciiTheme="minorHAnsi" w:hAnsiTheme="minorHAnsi" w:cstheme="minorHAnsi"/>
          <w:sz w:val="22"/>
          <w:szCs w:val="22"/>
        </w:rPr>
        <w:t xml:space="preserve">The Contractor will support the following overall collections goals: </w:t>
      </w:r>
    </w:p>
    <w:p w14:paraId="4D425AAE" w14:textId="77777777" w:rsidR="003F2AD6" w:rsidRPr="003F2AD6" w:rsidRDefault="003F2AD6" w:rsidP="003F2AD6">
      <w:pPr>
        <w:numPr>
          <w:ilvl w:val="0"/>
          <w:numId w:val="7"/>
        </w:numPr>
        <w:tabs>
          <w:tab w:val="left" w:pos="600"/>
          <w:tab w:val="left" w:pos="1440"/>
          <w:tab w:val="left" w:pos="9360"/>
        </w:tabs>
        <w:rPr>
          <w:rFonts w:asciiTheme="minorHAnsi" w:hAnsiTheme="minorHAnsi" w:cstheme="minorHAnsi"/>
          <w:sz w:val="22"/>
          <w:szCs w:val="22"/>
        </w:rPr>
      </w:pPr>
      <w:r w:rsidRPr="003F2AD6">
        <w:rPr>
          <w:rFonts w:asciiTheme="minorHAnsi" w:hAnsiTheme="minorHAnsi" w:cstheme="minorHAnsi"/>
          <w:sz w:val="22"/>
          <w:szCs w:val="22"/>
        </w:rPr>
        <w:t>facilitate accountability for collection items.</w:t>
      </w:r>
    </w:p>
    <w:p w14:paraId="059D9670" w14:textId="77777777" w:rsidR="003F2AD6" w:rsidRPr="003F2AD6" w:rsidRDefault="003F2AD6" w:rsidP="003F2AD6">
      <w:pPr>
        <w:numPr>
          <w:ilvl w:val="0"/>
          <w:numId w:val="7"/>
        </w:numPr>
        <w:tabs>
          <w:tab w:val="left" w:pos="600"/>
          <w:tab w:val="left" w:pos="1440"/>
          <w:tab w:val="left" w:pos="9360"/>
        </w:tabs>
        <w:rPr>
          <w:rFonts w:asciiTheme="minorHAnsi" w:hAnsiTheme="minorHAnsi" w:cstheme="minorHAnsi"/>
          <w:sz w:val="22"/>
          <w:szCs w:val="22"/>
        </w:rPr>
      </w:pPr>
      <w:r w:rsidRPr="003F2AD6">
        <w:rPr>
          <w:rFonts w:asciiTheme="minorHAnsi" w:hAnsiTheme="minorHAnsi" w:cstheme="minorHAnsi"/>
          <w:sz w:val="22"/>
          <w:szCs w:val="22"/>
        </w:rPr>
        <w:t>facilitate collections management activities for collections items.</w:t>
      </w:r>
    </w:p>
    <w:p w14:paraId="09A0F645" w14:textId="77777777" w:rsidR="003F2AD6" w:rsidRPr="003F2AD6" w:rsidRDefault="003F2AD6" w:rsidP="003F2AD6">
      <w:pPr>
        <w:numPr>
          <w:ilvl w:val="0"/>
          <w:numId w:val="7"/>
        </w:numPr>
        <w:tabs>
          <w:tab w:val="left" w:pos="600"/>
          <w:tab w:val="left" w:pos="1440"/>
          <w:tab w:val="left" w:pos="9360"/>
        </w:tabs>
        <w:rPr>
          <w:rFonts w:asciiTheme="minorHAnsi" w:hAnsiTheme="minorHAnsi" w:cstheme="minorHAnsi"/>
          <w:sz w:val="22"/>
          <w:szCs w:val="22"/>
        </w:rPr>
      </w:pPr>
      <w:r w:rsidRPr="003F2AD6">
        <w:rPr>
          <w:rFonts w:asciiTheme="minorHAnsi" w:hAnsiTheme="minorHAnsi" w:cstheme="minorHAnsi"/>
          <w:sz w:val="22"/>
          <w:szCs w:val="22"/>
        </w:rPr>
        <w:t>ensure legal, physical, and intellectual control over collection items; and</w:t>
      </w:r>
    </w:p>
    <w:p w14:paraId="7F1475A7" w14:textId="77777777" w:rsidR="003F2AD6" w:rsidRPr="003F2AD6" w:rsidRDefault="003F2AD6" w:rsidP="003F2AD6">
      <w:pPr>
        <w:numPr>
          <w:ilvl w:val="0"/>
          <w:numId w:val="7"/>
        </w:numPr>
        <w:tabs>
          <w:tab w:val="left" w:pos="600"/>
          <w:tab w:val="left" w:pos="1800"/>
          <w:tab w:val="left" w:pos="9360"/>
        </w:tabs>
        <w:rPr>
          <w:rFonts w:asciiTheme="minorHAnsi" w:hAnsiTheme="minorHAnsi" w:cstheme="minorHAnsi"/>
          <w:sz w:val="22"/>
          <w:szCs w:val="22"/>
        </w:rPr>
      </w:pPr>
      <w:r w:rsidRPr="003F2AD6">
        <w:rPr>
          <w:rFonts w:asciiTheme="minorHAnsi" w:hAnsiTheme="minorHAnsi" w:cstheme="minorHAnsi"/>
          <w:sz w:val="22"/>
          <w:szCs w:val="22"/>
        </w:rPr>
        <w:t>facilitate staff and public access to collection items.</w:t>
      </w:r>
    </w:p>
    <w:p w14:paraId="73069B66" w14:textId="77777777" w:rsidR="008F5A06" w:rsidRPr="003F2AD6" w:rsidRDefault="008F5A06" w:rsidP="00536128">
      <w:pPr>
        <w:rPr>
          <w:rFonts w:asciiTheme="minorHAnsi" w:hAnsiTheme="minorHAnsi" w:cstheme="minorHAnsi"/>
          <w:bCs/>
          <w:sz w:val="22"/>
          <w:szCs w:val="22"/>
        </w:rPr>
      </w:pPr>
    </w:p>
    <w:p w14:paraId="78979A53" w14:textId="0FC95FC4" w:rsidR="00C96360" w:rsidRPr="00040AC4" w:rsidRDefault="003E65BD" w:rsidP="007A478E">
      <w:pPr>
        <w:rPr>
          <w:rFonts w:asciiTheme="minorHAnsi" w:hAnsiTheme="minorHAnsi" w:cstheme="minorHAnsi"/>
          <w:bCs/>
          <w:sz w:val="22"/>
          <w:szCs w:val="22"/>
        </w:rPr>
      </w:pPr>
      <w:r w:rsidRPr="003F2AD6">
        <w:rPr>
          <w:rFonts w:asciiTheme="minorHAnsi" w:hAnsiTheme="minorHAnsi" w:cstheme="minorHAnsi"/>
          <w:bCs/>
          <w:sz w:val="22"/>
          <w:szCs w:val="22"/>
        </w:rPr>
        <w:t>To support the overall goals, t</w:t>
      </w:r>
      <w:r w:rsidR="00235EEB" w:rsidRPr="003F2AD6">
        <w:rPr>
          <w:rFonts w:asciiTheme="minorHAnsi" w:hAnsiTheme="minorHAnsi" w:cstheme="minorHAnsi"/>
          <w:bCs/>
          <w:sz w:val="22"/>
          <w:szCs w:val="22"/>
        </w:rPr>
        <w:t xml:space="preserve">he </w:t>
      </w:r>
      <w:r w:rsidR="00EE124E" w:rsidRPr="003F2AD6">
        <w:rPr>
          <w:rFonts w:asciiTheme="minorHAnsi" w:hAnsiTheme="minorHAnsi" w:cstheme="minorHAnsi"/>
          <w:bCs/>
          <w:sz w:val="22"/>
          <w:szCs w:val="22"/>
        </w:rPr>
        <w:t>Contractor</w:t>
      </w:r>
      <w:r w:rsidR="00235EEB" w:rsidRPr="003F2AD6">
        <w:rPr>
          <w:rFonts w:asciiTheme="minorHAnsi" w:hAnsiTheme="minorHAnsi" w:cstheme="minorHAnsi"/>
          <w:bCs/>
          <w:sz w:val="22"/>
          <w:szCs w:val="22"/>
        </w:rPr>
        <w:t xml:space="preserve"> shall undertake the </w:t>
      </w:r>
      <w:r w:rsidR="00341B58" w:rsidRPr="003F2AD6">
        <w:rPr>
          <w:rFonts w:asciiTheme="minorHAnsi" w:hAnsiTheme="minorHAnsi" w:cstheme="minorHAnsi"/>
          <w:bCs/>
          <w:sz w:val="22"/>
          <w:szCs w:val="22"/>
        </w:rPr>
        <w:t xml:space="preserve">specified </w:t>
      </w:r>
      <w:r w:rsidR="00235EEB" w:rsidRPr="003F2AD6">
        <w:rPr>
          <w:rFonts w:asciiTheme="minorHAnsi" w:hAnsiTheme="minorHAnsi" w:cstheme="minorHAnsi"/>
          <w:bCs/>
          <w:sz w:val="22"/>
          <w:szCs w:val="22"/>
        </w:rPr>
        <w:t>tasks</w:t>
      </w:r>
      <w:r w:rsidR="00341B58" w:rsidRPr="003F2AD6">
        <w:rPr>
          <w:rFonts w:asciiTheme="minorHAnsi" w:hAnsiTheme="minorHAnsi" w:cstheme="minorHAnsi"/>
          <w:bCs/>
          <w:sz w:val="22"/>
          <w:szCs w:val="22"/>
        </w:rPr>
        <w:t xml:space="preserve"> as listed in the Statement of Work.</w:t>
      </w:r>
      <w:r w:rsidR="0075158E" w:rsidRPr="003F2AD6">
        <w:rPr>
          <w:rFonts w:asciiTheme="minorHAnsi" w:hAnsiTheme="minorHAnsi" w:cstheme="minorHAnsi"/>
          <w:bCs/>
          <w:sz w:val="22"/>
          <w:szCs w:val="22"/>
        </w:rPr>
        <w:t xml:space="preserve"> Please see the accompanying zip file: the SOW is found within. </w:t>
      </w:r>
      <w:r w:rsidR="00040AC4">
        <w:rPr>
          <w:rFonts w:asciiTheme="minorHAnsi" w:hAnsiTheme="minorHAnsi" w:cstheme="minorHAnsi"/>
          <w:bCs/>
          <w:sz w:val="22"/>
          <w:szCs w:val="22"/>
        </w:rPr>
        <w:t xml:space="preserve"> </w:t>
      </w:r>
      <w:r w:rsidR="00C96360" w:rsidRPr="003F2AD6">
        <w:rPr>
          <w:rFonts w:asciiTheme="minorHAnsi" w:hAnsiTheme="minorHAnsi" w:cstheme="minorHAnsi"/>
          <w:sz w:val="22"/>
          <w:szCs w:val="22"/>
        </w:rPr>
        <w:t xml:space="preserve">The Smithsonian Institution reserves the right to </w:t>
      </w:r>
      <w:r w:rsidR="00C166F9" w:rsidRPr="003F2AD6">
        <w:rPr>
          <w:rFonts w:asciiTheme="minorHAnsi" w:hAnsiTheme="minorHAnsi" w:cstheme="minorHAnsi"/>
          <w:sz w:val="22"/>
          <w:szCs w:val="22"/>
        </w:rPr>
        <w:t>award</w:t>
      </w:r>
      <w:r w:rsidR="00C96360" w:rsidRPr="003F2AD6">
        <w:rPr>
          <w:rFonts w:asciiTheme="minorHAnsi" w:hAnsiTheme="minorHAnsi" w:cstheme="minorHAnsi"/>
          <w:sz w:val="22"/>
          <w:szCs w:val="22"/>
        </w:rPr>
        <w:t xml:space="preserve"> multiple contract</w:t>
      </w:r>
      <w:r w:rsidR="00C166F9" w:rsidRPr="003F2AD6">
        <w:rPr>
          <w:rFonts w:asciiTheme="minorHAnsi" w:hAnsiTheme="minorHAnsi" w:cstheme="minorHAnsi"/>
          <w:sz w:val="22"/>
          <w:szCs w:val="22"/>
        </w:rPr>
        <w:t>s</w:t>
      </w:r>
      <w:r w:rsidR="00C96360" w:rsidRPr="003F2AD6">
        <w:rPr>
          <w:rFonts w:asciiTheme="minorHAnsi" w:hAnsiTheme="minorHAnsi" w:cstheme="minorHAnsi"/>
          <w:sz w:val="22"/>
          <w:szCs w:val="22"/>
        </w:rPr>
        <w:t xml:space="preserve"> </w:t>
      </w:r>
      <w:r w:rsidR="007D275E" w:rsidRPr="003F2AD6">
        <w:rPr>
          <w:rFonts w:asciiTheme="minorHAnsi" w:hAnsiTheme="minorHAnsi" w:cstheme="minorHAnsi"/>
          <w:sz w:val="22"/>
          <w:szCs w:val="22"/>
        </w:rPr>
        <w:t xml:space="preserve">resulting from </w:t>
      </w:r>
      <w:r w:rsidR="00C96360" w:rsidRPr="003F2AD6">
        <w:rPr>
          <w:rFonts w:asciiTheme="minorHAnsi" w:hAnsiTheme="minorHAnsi" w:cstheme="minorHAnsi"/>
          <w:sz w:val="22"/>
          <w:szCs w:val="22"/>
        </w:rPr>
        <w:t>this RFQ.</w:t>
      </w:r>
    </w:p>
    <w:p w14:paraId="6B0848BA" w14:textId="77777777" w:rsidR="00684D45" w:rsidRPr="003F2AD6" w:rsidRDefault="00684D45" w:rsidP="007A478E">
      <w:pPr>
        <w:rPr>
          <w:rFonts w:asciiTheme="minorHAnsi" w:hAnsiTheme="minorHAnsi" w:cstheme="minorHAnsi"/>
          <w:sz w:val="22"/>
          <w:szCs w:val="22"/>
        </w:rPr>
      </w:pPr>
    </w:p>
    <w:p w14:paraId="40D6D646" w14:textId="3E2DC232" w:rsidR="00024A39" w:rsidRPr="003F2AD6" w:rsidRDefault="00B823EF" w:rsidP="00334C25">
      <w:pPr>
        <w:pStyle w:val="ListParagraph"/>
        <w:numPr>
          <w:ilvl w:val="0"/>
          <w:numId w:val="8"/>
        </w:numPr>
        <w:rPr>
          <w:rFonts w:asciiTheme="minorHAnsi" w:hAnsiTheme="minorHAnsi" w:cstheme="minorHAnsi"/>
          <w:b/>
          <w:sz w:val="22"/>
          <w:szCs w:val="22"/>
        </w:rPr>
      </w:pPr>
      <w:r w:rsidRPr="003F2AD6">
        <w:rPr>
          <w:rFonts w:asciiTheme="minorHAnsi" w:hAnsiTheme="minorHAnsi" w:cstheme="minorHAnsi"/>
          <w:b/>
          <w:sz w:val="22"/>
          <w:szCs w:val="22"/>
        </w:rPr>
        <w:t>SUBMITTING YOUR QUOTE</w:t>
      </w:r>
    </w:p>
    <w:p w14:paraId="5D0DB64C" w14:textId="303B4720" w:rsidR="006669FE" w:rsidRPr="006669FE" w:rsidRDefault="00C97152" w:rsidP="006669FE">
      <w:pPr>
        <w:rPr>
          <w:rFonts w:asciiTheme="minorHAnsi" w:hAnsiTheme="minorHAnsi" w:cstheme="minorHAnsi"/>
          <w:sz w:val="22"/>
          <w:szCs w:val="22"/>
        </w:rPr>
      </w:pPr>
      <w:r w:rsidRPr="003F2AD6">
        <w:rPr>
          <w:rFonts w:asciiTheme="minorHAnsi" w:hAnsiTheme="minorHAnsi" w:cstheme="minorHAnsi"/>
          <w:sz w:val="22"/>
          <w:szCs w:val="22"/>
        </w:rPr>
        <w:t>Price quote</w:t>
      </w:r>
      <w:r w:rsidR="00430CA3" w:rsidRPr="003F2AD6">
        <w:rPr>
          <w:rFonts w:asciiTheme="minorHAnsi" w:hAnsiTheme="minorHAnsi" w:cstheme="minorHAnsi"/>
          <w:sz w:val="22"/>
          <w:szCs w:val="22"/>
        </w:rPr>
        <w:t xml:space="preserve"> </w:t>
      </w:r>
      <w:r w:rsidRPr="003F2AD6">
        <w:rPr>
          <w:rFonts w:asciiTheme="minorHAnsi" w:hAnsiTheme="minorHAnsi" w:cstheme="minorHAnsi"/>
          <w:sz w:val="22"/>
          <w:szCs w:val="22"/>
        </w:rPr>
        <w:t>m</w:t>
      </w:r>
      <w:r w:rsidR="00AE1980" w:rsidRPr="003F2AD6">
        <w:rPr>
          <w:rFonts w:asciiTheme="minorHAnsi" w:hAnsiTheme="minorHAnsi" w:cstheme="minorHAnsi"/>
          <w:sz w:val="22"/>
          <w:szCs w:val="22"/>
        </w:rPr>
        <w:t>ust</w:t>
      </w:r>
      <w:r w:rsidRPr="003F2AD6">
        <w:rPr>
          <w:rFonts w:asciiTheme="minorHAnsi" w:hAnsiTheme="minorHAnsi" w:cstheme="minorHAnsi"/>
          <w:sz w:val="22"/>
          <w:szCs w:val="22"/>
        </w:rPr>
        <w:t xml:space="preserve"> be submitted </w:t>
      </w:r>
      <w:r w:rsidR="00B00AFD" w:rsidRPr="003F2AD6">
        <w:rPr>
          <w:rFonts w:asciiTheme="minorHAnsi" w:hAnsiTheme="minorHAnsi" w:cstheme="minorHAnsi"/>
          <w:sz w:val="22"/>
          <w:szCs w:val="22"/>
        </w:rPr>
        <w:t xml:space="preserve">by e-mail to </w:t>
      </w:r>
      <w:r w:rsidR="007D275E" w:rsidRPr="003F2AD6">
        <w:rPr>
          <w:rFonts w:asciiTheme="minorHAnsi" w:hAnsiTheme="minorHAnsi" w:cstheme="minorHAnsi"/>
          <w:sz w:val="22"/>
          <w:szCs w:val="22"/>
        </w:rPr>
        <w:t xml:space="preserve">Lisa Palmer, Museum Specialist </w:t>
      </w:r>
      <w:r w:rsidR="00400C53" w:rsidRPr="003F2AD6">
        <w:rPr>
          <w:rFonts w:asciiTheme="minorHAnsi" w:hAnsiTheme="minorHAnsi" w:cstheme="minorHAnsi"/>
          <w:sz w:val="22"/>
          <w:szCs w:val="22"/>
        </w:rPr>
        <w:t xml:space="preserve">at </w:t>
      </w:r>
      <w:hyperlink r:id="rId8" w:history="1">
        <w:r w:rsidR="007D275E" w:rsidRPr="003F2AD6">
          <w:rPr>
            <w:rStyle w:val="Hyperlink"/>
            <w:rFonts w:asciiTheme="minorHAnsi" w:hAnsiTheme="minorHAnsi" w:cstheme="minorHAnsi"/>
            <w:sz w:val="22"/>
            <w:szCs w:val="22"/>
          </w:rPr>
          <w:t>palmerl</w:t>
        </w:r>
        <w:r w:rsidR="001B2039" w:rsidRPr="003F2AD6">
          <w:rPr>
            <w:rStyle w:val="Hyperlink"/>
            <w:rFonts w:asciiTheme="minorHAnsi" w:hAnsiTheme="minorHAnsi" w:cstheme="minorHAnsi"/>
            <w:sz w:val="22"/>
            <w:szCs w:val="22"/>
          </w:rPr>
          <w:t>@si.edu</w:t>
        </w:r>
      </w:hyperlink>
      <w:r w:rsidR="00401E4B" w:rsidRPr="003F2AD6">
        <w:rPr>
          <w:rFonts w:asciiTheme="minorHAnsi" w:hAnsiTheme="minorHAnsi" w:cstheme="minorHAnsi"/>
          <w:sz w:val="22"/>
          <w:szCs w:val="22"/>
        </w:rPr>
        <w:t xml:space="preserve"> by </w:t>
      </w:r>
      <w:r w:rsidR="003E65BD" w:rsidRPr="003F2AD6">
        <w:rPr>
          <w:rFonts w:asciiTheme="minorHAnsi" w:hAnsiTheme="minorHAnsi" w:cstheme="minorHAnsi"/>
          <w:sz w:val="22"/>
          <w:szCs w:val="22"/>
        </w:rPr>
        <w:t>12:00</w:t>
      </w:r>
      <w:r w:rsidR="00401E4B" w:rsidRPr="003F2AD6">
        <w:rPr>
          <w:rFonts w:asciiTheme="minorHAnsi" w:hAnsiTheme="minorHAnsi" w:cstheme="minorHAnsi"/>
          <w:sz w:val="22"/>
          <w:szCs w:val="22"/>
        </w:rPr>
        <w:t>pm</w:t>
      </w:r>
      <w:r w:rsidR="003E65BD" w:rsidRPr="003F2AD6">
        <w:rPr>
          <w:rFonts w:asciiTheme="minorHAnsi" w:hAnsiTheme="minorHAnsi" w:cstheme="minorHAnsi"/>
          <w:sz w:val="22"/>
          <w:szCs w:val="22"/>
        </w:rPr>
        <w:t xml:space="preserve"> (EST)</w:t>
      </w:r>
      <w:r w:rsidR="007D275E" w:rsidRPr="003F2AD6">
        <w:rPr>
          <w:rFonts w:asciiTheme="minorHAnsi" w:hAnsiTheme="minorHAnsi" w:cstheme="minorHAnsi"/>
          <w:sz w:val="22"/>
          <w:szCs w:val="22"/>
        </w:rPr>
        <w:t xml:space="preserve"> </w:t>
      </w:r>
      <w:r w:rsidR="009B57CE">
        <w:rPr>
          <w:rFonts w:asciiTheme="minorHAnsi" w:hAnsiTheme="minorHAnsi" w:cstheme="minorHAnsi"/>
          <w:sz w:val="22"/>
          <w:szCs w:val="22"/>
        </w:rPr>
        <w:t>Wednesday</w:t>
      </w:r>
      <w:r w:rsidR="00A06BA9">
        <w:rPr>
          <w:rFonts w:asciiTheme="minorHAnsi" w:hAnsiTheme="minorHAnsi" w:cstheme="minorHAnsi"/>
          <w:sz w:val="22"/>
          <w:szCs w:val="22"/>
        </w:rPr>
        <w:t xml:space="preserve"> </w:t>
      </w:r>
      <w:r w:rsidR="0093775F">
        <w:rPr>
          <w:rFonts w:asciiTheme="minorHAnsi" w:hAnsiTheme="minorHAnsi" w:cstheme="minorHAnsi"/>
          <w:sz w:val="22"/>
          <w:szCs w:val="22"/>
        </w:rPr>
        <w:t>August 24</w:t>
      </w:r>
      <w:r w:rsidR="003F2AD6">
        <w:rPr>
          <w:rFonts w:asciiTheme="minorHAnsi" w:hAnsiTheme="minorHAnsi" w:cstheme="minorHAnsi"/>
          <w:sz w:val="22"/>
          <w:szCs w:val="22"/>
        </w:rPr>
        <w:t>, 2022</w:t>
      </w:r>
      <w:r w:rsidR="00401E4B" w:rsidRPr="00E85971">
        <w:rPr>
          <w:rFonts w:asciiTheme="minorHAnsi" w:hAnsiTheme="minorHAnsi" w:cstheme="minorHAnsi"/>
          <w:sz w:val="22"/>
          <w:szCs w:val="22"/>
        </w:rPr>
        <w:t>.</w:t>
      </w:r>
      <w:r w:rsidR="00070D1E" w:rsidRPr="00EE124E">
        <w:rPr>
          <w:rFonts w:asciiTheme="minorHAnsi" w:hAnsiTheme="minorHAnsi" w:cstheme="minorHAnsi"/>
          <w:sz w:val="22"/>
          <w:szCs w:val="22"/>
        </w:rPr>
        <w:t xml:space="preserve"> Your quote and supporting documentation must be submitted by electronic mail in a format acceptable to the Smithsonian. Acceptable formats include Microsoft Office (Word, Excel, or PowerPoint) and/or PDF (preferred). Quotes shall be concise and shall not exceed 2 pages in length, excluding resumes and supporting documentation. The Smithsonian’s email system will not accept emails greater than 20 MB in size and blocks attachments with a “.zip” file extension</w:t>
      </w:r>
      <w:r w:rsidR="00070D1E" w:rsidRPr="006669FE">
        <w:rPr>
          <w:rFonts w:asciiTheme="minorHAnsi" w:hAnsiTheme="minorHAnsi" w:cstheme="minorHAnsi"/>
          <w:sz w:val="22"/>
          <w:szCs w:val="22"/>
        </w:rPr>
        <w:t xml:space="preserve">. </w:t>
      </w:r>
      <w:r w:rsidR="006669FE" w:rsidRPr="006669FE">
        <w:rPr>
          <w:rFonts w:asciiTheme="minorHAnsi" w:hAnsiTheme="minorHAnsi" w:cstheme="minorHAnsi"/>
          <w:sz w:val="22"/>
          <w:szCs w:val="22"/>
        </w:rPr>
        <w:t>A zip file can be renamed “.zi1” to get around this restriction.</w:t>
      </w:r>
    </w:p>
    <w:p w14:paraId="795239E2" w14:textId="629E4C67" w:rsidR="002F0199" w:rsidRPr="00EE124E" w:rsidRDefault="002F0199" w:rsidP="006669FE">
      <w:pPr>
        <w:rPr>
          <w:rFonts w:asciiTheme="minorHAnsi" w:hAnsiTheme="minorHAnsi" w:cstheme="minorHAnsi"/>
          <w:sz w:val="22"/>
          <w:szCs w:val="22"/>
        </w:rPr>
      </w:pPr>
    </w:p>
    <w:p w14:paraId="154E8584" w14:textId="7FF41520" w:rsidR="003A1F71" w:rsidRDefault="003A1F71" w:rsidP="00BE2C07">
      <w:pPr>
        <w:pStyle w:val="ListParagraph"/>
        <w:numPr>
          <w:ilvl w:val="0"/>
          <w:numId w:val="8"/>
        </w:numPr>
        <w:rPr>
          <w:rFonts w:asciiTheme="minorHAnsi" w:hAnsiTheme="minorHAnsi" w:cstheme="minorHAnsi"/>
          <w:b/>
          <w:sz w:val="22"/>
          <w:szCs w:val="22"/>
        </w:rPr>
      </w:pPr>
      <w:r w:rsidRPr="00024A39">
        <w:rPr>
          <w:rFonts w:asciiTheme="minorHAnsi" w:hAnsiTheme="minorHAnsi" w:cstheme="minorHAnsi"/>
          <w:b/>
          <w:sz w:val="22"/>
          <w:szCs w:val="22"/>
        </w:rPr>
        <w:t>WORK LOCATION</w:t>
      </w:r>
    </w:p>
    <w:p w14:paraId="17B3B840" w14:textId="14A65F6B" w:rsidR="00B86AA3" w:rsidRDefault="00B86AA3" w:rsidP="00B86AA3">
      <w:pPr>
        <w:rPr>
          <w:rFonts w:asciiTheme="minorHAnsi" w:hAnsiTheme="minorHAnsi" w:cstheme="minorHAnsi"/>
          <w:sz w:val="22"/>
          <w:szCs w:val="22"/>
        </w:rPr>
      </w:pPr>
      <w:bookmarkStart w:id="1" w:name="_Hlk75420582"/>
      <w:r w:rsidRPr="00B86AA3">
        <w:rPr>
          <w:rFonts w:asciiTheme="minorHAnsi" w:hAnsiTheme="minorHAnsi" w:cstheme="minorHAnsi"/>
          <w:sz w:val="22"/>
          <w:szCs w:val="22"/>
        </w:rPr>
        <w:t xml:space="preserve">All work will be performed at </w:t>
      </w:r>
      <w:r w:rsidR="00FF58CD">
        <w:rPr>
          <w:rFonts w:asciiTheme="minorHAnsi" w:hAnsiTheme="minorHAnsi" w:cstheme="minorHAnsi"/>
          <w:sz w:val="22"/>
          <w:szCs w:val="22"/>
        </w:rPr>
        <w:t>the Museum Support Center (MSC) in Suitland, Maryland</w:t>
      </w:r>
      <w:r w:rsidRPr="00B86AA3">
        <w:rPr>
          <w:rFonts w:asciiTheme="minorHAnsi" w:hAnsiTheme="minorHAnsi" w:cstheme="minorHAnsi"/>
          <w:sz w:val="22"/>
          <w:szCs w:val="22"/>
        </w:rPr>
        <w:t>.</w:t>
      </w:r>
    </w:p>
    <w:p w14:paraId="4DA739BA" w14:textId="235E74B5" w:rsidR="00FF58CD" w:rsidRDefault="00FF58CD" w:rsidP="00B86AA3">
      <w:pPr>
        <w:rPr>
          <w:rFonts w:asciiTheme="minorHAnsi" w:hAnsiTheme="minorHAnsi" w:cstheme="minorHAnsi"/>
          <w:sz w:val="22"/>
          <w:szCs w:val="22"/>
        </w:rPr>
      </w:pPr>
    </w:p>
    <w:bookmarkEnd w:id="1"/>
    <w:p w14:paraId="2BE758FC" w14:textId="25022622" w:rsidR="003A1F71" w:rsidRPr="00024A39" w:rsidRDefault="003A1F71" w:rsidP="00BE2C07">
      <w:pPr>
        <w:pStyle w:val="ListParagraph"/>
        <w:numPr>
          <w:ilvl w:val="0"/>
          <w:numId w:val="8"/>
        </w:numPr>
        <w:rPr>
          <w:rFonts w:asciiTheme="minorHAnsi" w:hAnsiTheme="minorHAnsi" w:cstheme="minorHAnsi"/>
          <w:b/>
          <w:sz w:val="22"/>
          <w:szCs w:val="22"/>
        </w:rPr>
      </w:pPr>
      <w:r w:rsidRPr="00024A39">
        <w:rPr>
          <w:rFonts w:asciiTheme="minorHAnsi" w:hAnsiTheme="minorHAnsi" w:cstheme="minorHAnsi"/>
          <w:b/>
          <w:sz w:val="22"/>
          <w:szCs w:val="22"/>
        </w:rPr>
        <w:t>WORK HOURS</w:t>
      </w:r>
    </w:p>
    <w:p w14:paraId="0D8E4287" w14:textId="3F5F51B9" w:rsidR="00024A39" w:rsidRPr="00AF097B" w:rsidRDefault="00024A39" w:rsidP="00024A39">
      <w:pPr>
        <w:pStyle w:val="ListParagraph"/>
        <w:ind w:left="0"/>
        <w:rPr>
          <w:rFonts w:asciiTheme="minorHAnsi" w:hAnsiTheme="minorHAnsi" w:cstheme="minorHAnsi"/>
          <w:sz w:val="22"/>
          <w:szCs w:val="22"/>
        </w:rPr>
      </w:pPr>
      <w:bookmarkStart w:id="2" w:name="_Hlk75421120"/>
      <w:r w:rsidRPr="00AF097B">
        <w:rPr>
          <w:rFonts w:asciiTheme="minorHAnsi" w:hAnsiTheme="minorHAnsi" w:cstheme="minorHAnsi"/>
          <w:sz w:val="22"/>
          <w:szCs w:val="22"/>
        </w:rPr>
        <w:t xml:space="preserve">The Contractor </w:t>
      </w:r>
      <w:r w:rsidR="00FF58CD" w:rsidRPr="00AF097B">
        <w:rPr>
          <w:rFonts w:asciiTheme="minorHAnsi" w:hAnsiTheme="minorHAnsi" w:cstheme="minorHAnsi"/>
          <w:sz w:val="22"/>
          <w:szCs w:val="22"/>
        </w:rPr>
        <w:t>will be required to work normal business hours from Monday through Friday</w:t>
      </w:r>
      <w:r w:rsidR="00A15154" w:rsidRPr="00AF097B">
        <w:rPr>
          <w:rFonts w:asciiTheme="minorHAnsi" w:hAnsiTheme="minorHAnsi" w:cstheme="minorHAnsi"/>
          <w:sz w:val="22"/>
          <w:szCs w:val="22"/>
        </w:rPr>
        <w:t xml:space="preserve">. </w:t>
      </w:r>
      <w:r w:rsidR="00FF58CD" w:rsidRPr="00AF097B">
        <w:rPr>
          <w:rFonts w:asciiTheme="minorHAnsi" w:hAnsiTheme="minorHAnsi" w:cstheme="minorHAnsi"/>
          <w:sz w:val="22"/>
          <w:szCs w:val="22"/>
        </w:rPr>
        <w:t>The MSC facility normally is open from 6am to 6pm weekdays</w:t>
      </w:r>
      <w:r w:rsidR="00A15154" w:rsidRPr="00AF097B">
        <w:rPr>
          <w:rFonts w:asciiTheme="minorHAnsi" w:hAnsiTheme="minorHAnsi" w:cstheme="minorHAnsi"/>
          <w:sz w:val="22"/>
          <w:szCs w:val="22"/>
        </w:rPr>
        <w:t xml:space="preserve">. </w:t>
      </w:r>
      <w:r w:rsidR="00DA6A41" w:rsidRPr="00AF097B">
        <w:rPr>
          <w:rFonts w:asciiTheme="minorHAnsi" w:hAnsiTheme="minorHAnsi" w:cstheme="minorHAnsi"/>
          <w:sz w:val="22"/>
          <w:szCs w:val="22"/>
        </w:rPr>
        <w:t xml:space="preserve">The Contractor shall be in contact with the COTR throughout all phases of the contract, meeting as needed via onsite or by phone, video conference or email. Meeting times will be at the discretion of the COTR and will generally fall from Monday through Friday from 8am to 4pm. </w:t>
      </w:r>
      <w:r w:rsidR="00AF097B" w:rsidRPr="00AF097B">
        <w:rPr>
          <w:rFonts w:asciiTheme="minorHAnsi" w:hAnsiTheme="minorHAnsi" w:cstheme="minorHAnsi"/>
          <w:color w:val="000000"/>
          <w:sz w:val="22"/>
          <w:szCs w:val="22"/>
        </w:rPr>
        <w:t>Work will not be conducted on Federal Holidays or days when SI offices are closed due to weather or other emergency closures.</w:t>
      </w:r>
    </w:p>
    <w:bookmarkEnd w:id="2"/>
    <w:p w14:paraId="0966CE60" w14:textId="64CC3504" w:rsidR="003A1F71" w:rsidRPr="00024A39" w:rsidRDefault="003A1F71" w:rsidP="00BE2C07">
      <w:pPr>
        <w:pStyle w:val="ListParagraph"/>
        <w:numPr>
          <w:ilvl w:val="0"/>
          <w:numId w:val="8"/>
        </w:numPr>
        <w:rPr>
          <w:rFonts w:asciiTheme="minorHAnsi" w:hAnsiTheme="minorHAnsi" w:cstheme="minorHAnsi"/>
          <w:b/>
          <w:sz w:val="22"/>
          <w:szCs w:val="22"/>
        </w:rPr>
      </w:pPr>
      <w:r w:rsidRPr="00024A39">
        <w:rPr>
          <w:rFonts w:asciiTheme="minorHAnsi" w:hAnsiTheme="minorHAnsi" w:cstheme="minorHAnsi"/>
          <w:b/>
          <w:sz w:val="22"/>
          <w:szCs w:val="22"/>
        </w:rPr>
        <w:lastRenderedPageBreak/>
        <w:t>SMITHSONIAN FURNISHED ITEMS</w:t>
      </w:r>
    </w:p>
    <w:p w14:paraId="61A39D9D" w14:textId="2C6813ED" w:rsidR="00ED1408" w:rsidRPr="00ED1408" w:rsidRDefault="00ED1408" w:rsidP="00ED1408">
      <w:pPr>
        <w:rPr>
          <w:rFonts w:asciiTheme="minorHAnsi" w:hAnsiTheme="minorHAnsi" w:cstheme="minorHAnsi"/>
          <w:sz w:val="22"/>
          <w:szCs w:val="22"/>
        </w:rPr>
      </w:pPr>
      <w:bookmarkStart w:id="3" w:name="_Hlk75420680"/>
      <w:bookmarkStart w:id="4" w:name="_Hlk75420756"/>
      <w:r w:rsidRPr="00ED1408">
        <w:rPr>
          <w:rFonts w:asciiTheme="minorHAnsi" w:hAnsiTheme="minorHAnsi" w:cstheme="minorHAnsi"/>
          <w:sz w:val="22"/>
          <w:szCs w:val="22"/>
        </w:rPr>
        <w:t>NMNH will provide access to</w:t>
      </w:r>
      <w:r w:rsidR="004B0E09">
        <w:rPr>
          <w:rFonts w:asciiTheme="minorHAnsi" w:hAnsiTheme="minorHAnsi" w:cstheme="minorHAnsi"/>
          <w:sz w:val="22"/>
          <w:szCs w:val="22"/>
        </w:rPr>
        <w:t xml:space="preserve"> collections spaces as we</w:t>
      </w:r>
      <w:r w:rsidR="00652483">
        <w:rPr>
          <w:rFonts w:asciiTheme="minorHAnsi" w:hAnsiTheme="minorHAnsi" w:cstheme="minorHAnsi"/>
          <w:sz w:val="22"/>
          <w:szCs w:val="22"/>
        </w:rPr>
        <w:t>ll</w:t>
      </w:r>
      <w:r w:rsidR="004B0E09">
        <w:rPr>
          <w:rFonts w:asciiTheme="minorHAnsi" w:hAnsiTheme="minorHAnsi" w:cstheme="minorHAnsi"/>
          <w:sz w:val="22"/>
          <w:szCs w:val="22"/>
        </w:rPr>
        <w:t xml:space="preserve"> as electronic </w:t>
      </w:r>
      <w:r w:rsidRPr="00ED1408">
        <w:rPr>
          <w:rFonts w:asciiTheme="minorHAnsi" w:hAnsiTheme="minorHAnsi" w:cstheme="minorHAnsi"/>
          <w:sz w:val="22"/>
          <w:szCs w:val="22"/>
        </w:rPr>
        <w:t xml:space="preserve">files via network drives and other platforms after the potential Contractor has successfully passed the background check. </w:t>
      </w:r>
      <w:r w:rsidRPr="004B0E09">
        <w:rPr>
          <w:rFonts w:asciiTheme="minorHAnsi" w:hAnsiTheme="minorHAnsi" w:cstheme="minorHAnsi"/>
          <w:sz w:val="22"/>
          <w:szCs w:val="22"/>
        </w:rPr>
        <w:t>The Smithsonian will provide a</w:t>
      </w:r>
      <w:r w:rsidR="004B0E09" w:rsidRPr="004B0E09">
        <w:rPr>
          <w:rFonts w:asciiTheme="minorHAnsi" w:hAnsiTheme="minorHAnsi" w:cstheme="minorHAnsi"/>
          <w:sz w:val="22"/>
          <w:szCs w:val="22"/>
        </w:rPr>
        <w:t xml:space="preserve"> laptop</w:t>
      </w:r>
      <w:r w:rsidR="00B94F40">
        <w:rPr>
          <w:rFonts w:asciiTheme="minorHAnsi" w:hAnsiTheme="minorHAnsi" w:cstheme="minorHAnsi"/>
          <w:sz w:val="22"/>
          <w:szCs w:val="22"/>
        </w:rPr>
        <w:t>, camera,</w:t>
      </w:r>
      <w:r w:rsidR="004B0E09">
        <w:rPr>
          <w:rFonts w:asciiTheme="minorHAnsi" w:hAnsiTheme="minorHAnsi" w:cstheme="minorHAnsi"/>
          <w:sz w:val="22"/>
          <w:szCs w:val="22"/>
        </w:rPr>
        <w:t xml:space="preserve"> </w:t>
      </w:r>
      <w:r w:rsidR="007E13F3">
        <w:rPr>
          <w:rFonts w:asciiTheme="minorHAnsi" w:hAnsiTheme="minorHAnsi" w:cstheme="minorHAnsi"/>
          <w:sz w:val="22"/>
          <w:szCs w:val="22"/>
        </w:rPr>
        <w:t xml:space="preserve">scanner </w:t>
      </w:r>
      <w:r w:rsidRPr="004B0E09">
        <w:rPr>
          <w:rFonts w:asciiTheme="minorHAnsi" w:hAnsiTheme="minorHAnsi" w:cstheme="minorHAnsi"/>
          <w:sz w:val="22"/>
          <w:szCs w:val="22"/>
        </w:rPr>
        <w:t>and nitrile gloves.</w:t>
      </w:r>
    </w:p>
    <w:p w14:paraId="2A116BB5" w14:textId="6254FA12" w:rsidR="00B36150" w:rsidRPr="00ED1408" w:rsidRDefault="00B36150" w:rsidP="00024A39">
      <w:pPr>
        <w:rPr>
          <w:rFonts w:asciiTheme="minorHAnsi" w:hAnsiTheme="minorHAnsi" w:cstheme="minorHAnsi"/>
          <w:sz w:val="22"/>
          <w:szCs w:val="22"/>
        </w:rPr>
      </w:pPr>
    </w:p>
    <w:p w14:paraId="42C17987" w14:textId="3AC99272" w:rsidR="00933889" w:rsidRPr="00B36150" w:rsidRDefault="00933889" w:rsidP="00933889">
      <w:pPr>
        <w:rPr>
          <w:rFonts w:asciiTheme="minorHAnsi" w:hAnsiTheme="minorHAnsi" w:cstheme="minorHAnsi"/>
          <w:sz w:val="22"/>
          <w:szCs w:val="22"/>
        </w:rPr>
      </w:pPr>
      <w:r>
        <w:rPr>
          <w:rFonts w:asciiTheme="minorHAnsi" w:hAnsiTheme="minorHAnsi" w:cstheme="minorHAnsi"/>
          <w:sz w:val="22"/>
          <w:szCs w:val="22"/>
        </w:rPr>
        <w:t xml:space="preserve">The Contracting Officer Technical Representative (COTR) will determine if any offsite work can be performed at his/her discretion. </w:t>
      </w:r>
      <w:r w:rsidR="001256B5" w:rsidRPr="00B36150">
        <w:rPr>
          <w:rFonts w:asciiTheme="minorHAnsi" w:hAnsiTheme="minorHAnsi" w:cstheme="minorHAnsi"/>
          <w:sz w:val="22"/>
          <w:szCs w:val="22"/>
        </w:rPr>
        <w:t xml:space="preserve">The Smithsonian Institution is not responsible for providing equipment for </w:t>
      </w:r>
      <w:r w:rsidR="001256B5">
        <w:rPr>
          <w:rFonts w:asciiTheme="minorHAnsi" w:hAnsiTheme="minorHAnsi" w:cstheme="minorHAnsi"/>
          <w:sz w:val="22"/>
          <w:szCs w:val="22"/>
        </w:rPr>
        <w:t xml:space="preserve">any potential </w:t>
      </w:r>
      <w:r w:rsidR="001256B5" w:rsidRPr="00B36150">
        <w:rPr>
          <w:rFonts w:asciiTheme="minorHAnsi" w:hAnsiTheme="minorHAnsi" w:cstheme="minorHAnsi"/>
          <w:sz w:val="22"/>
          <w:szCs w:val="22"/>
        </w:rPr>
        <w:t>work performed off-site.</w:t>
      </w:r>
      <w:r w:rsidR="001256B5">
        <w:rPr>
          <w:rFonts w:asciiTheme="minorHAnsi" w:hAnsiTheme="minorHAnsi" w:cstheme="minorHAnsi"/>
          <w:sz w:val="22"/>
          <w:szCs w:val="22"/>
        </w:rPr>
        <w:t xml:space="preserve"> </w:t>
      </w:r>
      <w:r>
        <w:rPr>
          <w:rFonts w:asciiTheme="minorHAnsi" w:hAnsiTheme="minorHAnsi" w:cstheme="minorHAnsi"/>
          <w:sz w:val="22"/>
          <w:szCs w:val="22"/>
        </w:rPr>
        <w:t xml:space="preserve">If allowances are made to work offsite, the </w:t>
      </w:r>
      <w:r w:rsidRPr="00B36150">
        <w:rPr>
          <w:rFonts w:asciiTheme="minorHAnsi" w:hAnsiTheme="minorHAnsi" w:cstheme="minorHAnsi"/>
          <w:sz w:val="22"/>
          <w:szCs w:val="22"/>
        </w:rPr>
        <w:t>Contractor must have an up-to-date computer with secure software with the ability to work remotely</w:t>
      </w:r>
      <w:r>
        <w:rPr>
          <w:rFonts w:asciiTheme="minorHAnsi" w:hAnsiTheme="minorHAnsi" w:cstheme="minorHAnsi"/>
          <w:sz w:val="22"/>
          <w:szCs w:val="22"/>
        </w:rPr>
        <w:t xml:space="preserve"> using Smithsonian system and </w:t>
      </w:r>
      <w:r w:rsidRPr="00B36150">
        <w:rPr>
          <w:rFonts w:asciiTheme="minorHAnsi" w:hAnsiTheme="minorHAnsi" w:cstheme="minorHAnsi"/>
          <w:sz w:val="22"/>
          <w:szCs w:val="22"/>
        </w:rPr>
        <w:t>the Contractor’s system must have stable access to the Internet.</w:t>
      </w:r>
    </w:p>
    <w:bookmarkEnd w:id="3"/>
    <w:bookmarkEnd w:id="4"/>
    <w:p w14:paraId="49B717E6" w14:textId="77777777" w:rsidR="00024A39" w:rsidRDefault="00024A39" w:rsidP="00024A39">
      <w:pPr>
        <w:rPr>
          <w:rFonts w:asciiTheme="minorHAnsi" w:hAnsiTheme="minorHAnsi" w:cstheme="minorHAnsi"/>
          <w:sz w:val="22"/>
          <w:szCs w:val="22"/>
        </w:rPr>
      </w:pPr>
    </w:p>
    <w:p w14:paraId="1EB83487" w14:textId="7D048084" w:rsidR="00454158" w:rsidRPr="00024A39" w:rsidRDefault="007B2B48" w:rsidP="00BE2C07">
      <w:pPr>
        <w:pStyle w:val="ListParagraph"/>
        <w:numPr>
          <w:ilvl w:val="0"/>
          <w:numId w:val="8"/>
        </w:numPr>
        <w:rPr>
          <w:rFonts w:asciiTheme="minorHAnsi" w:hAnsiTheme="minorHAnsi" w:cstheme="minorHAnsi"/>
          <w:sz w:val="22"/>
          <w:szCs w:val="22"/>
        </w:rPr>
      </w:pPr>
      <w:r w:rsidRPr="00024A39">
        <w:rPr>
          <w:rFonts w:asciiTheme="minorHAnsi" w:hAnsiTheme="minorHAnsi" w:cstheme="minorHAnsi"/>
          <w:b/>
          <w:bCs/>
          <w:color w:val="000000"/>
          <w:sz w:val="22"/>
          <w:szCs w:val="22"/>
        </w:rPr>
        <w:t>DELIVERABLES</w:t>
      </w:r>
      <w:r>
        <w:rPr>
          <w:rFonts w:asciiTheme="minorHAnsi" w:hAnsiTheme="minorHAnsi" w:cstheme="minorHAnsi"/>
          <w:b/>
          <w:bCs/>
          <w:color w:val="000000"/>
          <w:sz w:val="22"/>
          <w:szCs w:val="22"/>
        </w:rPr>
        <w:t xml:space="preserve"> AND BILLING SCHEDULE</w:t>
      </w:r>
    </w:p>
    <w:p w14:paraId="312BB889" w14:textId="42774E35" w:rsidR="00A47A32" w:rsidRPr="004B0E09" w:rsidRDefault="00783930" w:rsidP="001E2D55">
      <w:pPr>
        <w:tabs>
          <w:tab w:val="left" w:pos="720"/>
        </w:tabs>
        <w:rPr>
          <w:rFonts w:asciiTheme="minorHAnsi" w:hAnsiTheme="minorHAnsi" w:cstheme="minorHAnsi"/>
          <w:sz w:val="22"/>
          <w:szCs w:val="22"/>
        </w:rPr>
      </w:pPr>
      <w:r w:rsidRPr="001E2D55">
        <w:rPr>
          <w:rFonts w:asciiTheme="minorHAnsi" w:hAnsiTheme="minorHAnsi" w:cstheme="minorHAnsi"/>
          <w:color w:val="000000"/>
          <w:sz w:val="22"/>
          <w:szCs w:val="22"/>
        </w:rPr>
        <w:t xml:space="preserve">The </w:t>
      </w:r>
      <w:r w:rsidR="00EE124E" w:rsidRPr="001E2D55">
        <w:rPr>
          <w:rFonts w:asciiTheme="minorHAnsi" w:hAnsiTheme="minorHAnsi" w:cstheme="minorHAnsi"/>
          <w:color w:val="000000"/>
          <w:sz w:val="22"/>
          <w:szCs w:val="22"/>
        </w:rPr>
        <w:t>Contractor</w:t>
      </w:r>
      <w:r w:rsidRPr="001E2D55">
        <w:rPr>
          <w:rFonts w:asciiTheme="minorHAnsi" w:hAnsiTheme="minorHAnsi" w:cstheme="minorHAnsi"/>
          <w:color w:val="000000"/>
          <w:sz w:val="22"/>
          <w:szCs w:val="22"/>
        </w:rPr>
        <w:t xml:space="preserve"> shall del</w:t>
      </w:r>
      <w:r w:rsidR="007B2B48">
        <w:rPr>
          <w:rFonts w:asciiTheme="minorHAnsi" w:hAnsiTheme="minorHAnsi" w:cstheme="minorHAnsi"/>
          <w:color w:val="000000"/>
          <w:sz w:val="22"/>
          <w:szCs w:val="22"/>
        </w:rPr>
        <w:t>i</w:t>
      </w:r>
      <w:r w:rsidRPr="001E2D55">
        <w:rPr>
          <w:rFonts w:asciiTheme="minorHAnsi" w:hAnsiTheme="minorHAnsi" w:cstheme="minorHAnsi"/>
          <w:color w:val="000000"/>
          <w:sz w:val="22"/>
          <w:szCs w:val="22"/>
        </w:rPr>
        <w:t>ver to NM</w:t>
      </w:r>
      <w:r w:rsidR="003F3ED3" w:rsidRPr="001E2D55">
        <w:rPr>
          <w:rFonts w:asciiTheme="minorHAnsi" w:hAnsiTheme="minorHAnsi" w:cstheme="minorHAnsi"/>
          <w:color w:val="000000"/>
          <w:sz w:val="22"/>
          <w:szCs w:val="22"/>
        </w:rPr>
        <w:t>NH</w:t>
      </w:r>
      <w:r w:rsidRPr="001E2D55">
        <w:rPr>
          <w:rFonts w:asciiTheme="minorHAnsi" w:hAnsiTheme="minorHAnsi" w:cstheme="minorHAnsi"/>
          <w:color w:val="000000"/>
          <w:sz w:val="22"/>
          <w:szCs w:val="22"/>
        </w:rPr>
        <w:t xml:space="preserve"> </w:t>
      </w:r>
      <w:r w:rsidR="003F3ED3" w:rsidRPr="001E2D55">
        <w:rPr>
          <w:rFonts w:asciiTheme="minorHAnsi" w:hAnsiTheme="minorHAnsi" w:cstheme="minorHAnsi"/>
          <w:color w:val="000000"/>
          <w:sz w:val="22"/>
          <w:szCs w:val="22"/>
        </w:rPr>
        <w:t>biweekly</w:t>
      </w:r>
      <w:r w:rsidR="003F30C5">
        <w:rPr>
          <w:rFonts w:asciiTheme="minorHAnsi" w:hAnsiTheme="minorHAnsi" w:cstheme="minorHAnsi"/>
          <w:color w:val="000000"/>
          <w:sz w:val="22"/>
          <w:szCs w:val="22"/>
        </w:rPr>
        <w:t xml:space="preserve"> </w:t>
      </w:r>
      <w:r w:rsidR="005D3007" w:rsidRPr="001E2D55">
        <w:rPr>
          <w:rFonts w:asciiTheme="minorHAnsi" w:hAnsiTheme="minorHAnsi" w:cstheme="minorHAnsi"/>
          <w:sz w:val="22"/>
          <w:szCs w:val="22"/>
        </w:rPr>
        <w:t xml:space="preserve">the submission of the Excel spreadsheet </w:t>
      </w:r>
      <w:r w:rsidR="005D3007" w:rsidRPr="004B0E09">
        <w:rPr>
          <w:rFonts w:asciiTheme="minorHAnsi" w:hAnsiTheme="minorHAnsi" w:cstheme="minorHAnsi"/>
          <w:sz w:val="22"/>
          <w:szCs w:val="22"/>
        </w:rPr>
        <w:t xml:space="preserve">containing </w:t>
      </w:r>
      <w:r w:rsidR="004B0E09" w:rsidRPr="004B0E09">
        <w:rPr>
          <w:rFonts w:asciiTheme="minorHAnsi" w:hAnsiTheme="minorHAnsi" w:cstheme="minorHAnsi"/>
          <w:sz w:val="22"/>
          <w:szCs w:val="22"/>
        </w:rPr>
        <w:t xml:space="preserve">all </w:t>
      </w:r>
      <w:r w:rsidR="004B0E09">
        <w:rPr>
          <w:rFonts w:asciiTheme="minorHAnsi" w:hAnsiTheme="minorHAnsi" w:cstheme="minorHAnsi"/>
          <w:sz w:val="22"/>
          <w:szCs w:val="22"/>
        </w:rPr>
        <w:t xml:space="preserve">up-to-date </w:t>
      </w:r>
      <w:r w:rsidR="004B0E09" w:rsidRPr="004B0E09">
        <w:rPr>
          <w:rFonts w:asciiTheme="minorHAnsi" w:hAnsiTheme="minorHAnsi" w:cstheme="minorHAnsi"/>
          <w:sz w:val="22"/>
          <w:szCs w:val="22"/>
        </w:rPr>
        <w:t xml:space="preserve">inventoried </w:t>
      </w:r>
      <w:r w:rsidR="005D3007" w:rsidRPr="004B0E09">
        <w:rPr>
          <w:rFonts w:asciiTheme="minorHAnsi" w:hAnsiTheme="minorHAnsi" w:cstheme="minorHAnsi"/>
          <w:sz w:val="22"/>
          <w:szCs w:val="22"/>
        </w:rPr>
        <w:t>data</w:t>
      </w:r>
      <w:r w:rsidR="003F3ED3" w:rsidRPr="004B0E09">
        <w:rPr>
          <w:rFonts w:asciiTheme="minorHAnsi" w:hAnsiTheme="minorHAnsi" w:cstheme="minorHAnsi"/>
          <w:sz w:val="22"/>
          <w:szCs w:val="22"/>
        </w:rPr>
        <w:t xml:space="preserve"> </w:t>
      </w:r>
      <w:r w:rsidR="001E2D55" w:rsidRPr="004B0E09">
        <w:rPr>
          <w:rFonts w:asciiTheme="minorHAnsi" w:hAnsiTheme="minorHAnsi" w:cstheme="minorHAnsi"/>
          <w:sz w:val="22"/>
          <w:szCs w:val="22"/>
        </w:rPr>
        <w:t xml:space="preserve">with </w:t>
      </w:r>
      <w:r w:rsidR="003F30C5" w:rsidRPr="004B0E09">
        <w:rPr>
          <w:rFonts w:asciiTheme="minorHAnsi" w:hAnsiTheme="minorHAnsi" w:cstheme="minorHAnsi"/>
          <w:sz w:val="22"/>
          <w:szCs w:val="22"/>
        </w:rPr>
        <w:t xml:space="preserve">a </w:t>
      </w:r>
      <w:r w:rsidR="003F3ED3" w:rsidRPr="004B0E09">
        <w:rPr>
          <w:rFonts w:asciiTheme="minorHAnsi" w:hAnsiTheme="minorHAnsi" w:cstheme="minorHAnsi"/>
          <w:sz w:val="22"/>
          <w:szCs w:val="22"/>
        </w:rPr>
        <w:t>written report that summarizes accomplishments</w:t>
      </w:r>
      <w:r w:rsidR="00F244A3" w:rsidRPr="004B0E09">
        <w:rPr>
          <w:rFonts w:asciiTheme="minorHAnsi" w:hAnsiTheme="minorHAnsi" w:cstheme="minorHAnsi"/>
          <w:sz w:val="22"/>
          <w:szCs w:val="22"/>
        </w:rPr>
        <w:t xml:space="preserve"> to </w:t>
      </w:r>
      <w:r w:rsidR="003F30C5" w:rsidRPr="004B0E09">
        <w:rPr>
          <w:rFonts w:asciiTheme="minorHAnsi" w:hAnsiTheme="minorHAnsi" w:cstheme="minorHAnsi"/>
          <w:sz w:val="22"/>
          <w:szCs w:val="22"/>
        </w:rPr>
        <w:t>date</w:t>
      </w:r>
      <w:r w:rsidR="00EF6D12" w:rsidRPr="004B0E09">
        <w:rPr>
          <w:rFonts w:asciiTheme="minorHAnsi" w:hAnsiTheme="minorHAnsi" w:cstheme="minorHAnsi"/>
          <w:sz w:val="22"/>
          <w:szCs w:val="22"/>
        </w:rPr>
        <w:t>.</w:t>
      </w:r>
    </w:p>
    <w:p w14:paraId="06FB35E9" w14:textId="77777777" w:rsidR="003F2AD6" w:rsidRPr="003F2AD6" w:rsidRDefault="003A1F71" w:rsidP="003F2AD6">
      <w:pPr>
        <w:rPr>
          <w:rFonts w:asciiTheme="minorHAnsi" w:hAnsiTheme="minorHAnsi" w:cstheme="minorHAnsi"/>
          <w:sz w:val="22"/>
          <w:szCs w:val="22"/>
        </w:rPr>
      </w:pPr>
      <w:r w:rsidRPr="004B0E09">
        <w:rPr>
          <w:rFonts w:asciiTheme="minorHAnsi" w:hAnsiTheme="minorHAnsi" w:cstheme="minorHAnsi"/>
          <w:b/>
          <w:sz w:val="22"/>
          <w:szCs w:val="22"/>
          <w:highlight w:val="yellow"/>
        </w:rPr>
        <w:br/>
      </w:r>
      <w:r w:rsidRPr="003F2AD6">
        <w:rPr>
          <w:rFonts w:asciiTheme="minorHAnsi" w:hAnsiTheme="minorHAnsi" w:cstheme="minorHAnsi"/>
          <w:sz w:val="22"/>
          <w:szCs w:val="22"/>
        </w:rPr>
        <w:t xml:space="preserve"> </w:t>
      </w:r>
      <w:r w:rsidR="003F2AD6" w:rsidRPr="003F2AD6">
        <w:rPr>
          <w:rFonts w:asciiTheme="minorHAnsi" w:hAnsiTheme="minorHAnsi" w:cstheme="minorHAnsi"/>
          <w:sz w:val="22"/>
          <w:szCs w:val="22"/>
        </w:rPr>
        <w:t>The Contractor shall submit approximately monthly invoice. For example:</w:t>
      </w:r>
    </w:p>
    <w:p w14:paraId="0C6AC3C2" w14:textId="77777777" w:rsidR="005625ED" w:rsidRPr="003F2AD6" w:rsidRDefault="005625ED" w:rsidP="005625ED">
      <w:pPr>
        <w:numPr>
          <w:ilvl w:val="0"/>
          <w:numId w:val="10"/>
        </w:numPr>
        <w:rPr>
          <w:rFonts w:asciiTheme="minorHAnsi" w:hAnsiTheme="minorHAnsi" w:cstheme="minorHAnsi"/>
          <w:sz w:val="22"/>
          <w:szCs w:val="22"/>
        </w:rPr>
      </w:pPr>
      <w:bookmarkStart w:id="5" w:name="_Hlk109116526"/>
      <w:r w:rsidRPr="003F2AD6">
        <w:rPr>
          <w:rFonts w:asciiTheme="minorHAnsi" w:hAnsiTheme="minorHAnsi" w:cstheme="minorHAnsi"/>
          <w:sz w:val="22"/>
          <w:szCs w:val="22"/>
        </w:rPr>
        <w:t xml:space="preserve">Due on or before Oct </w:t>
      </w:r>
      <w:r>
        <w:rPr>
          <w:rFonts w:asciiTheme="minorHAnsi" w:hAnsiTheme="minorHAnsi" w:cstheme="minorHAnsi"/>
          <w:sz w:val="22"/>
          <w:szCs w:val="22"/>
        </w:rPr>
        <w:t>31</w:t>
      </w:r>
      <w:r w:rsidRPr="003F2AD6">
        <w:rPr>
          <w:rFonts w:asciiTheme="minorHAnsi" w:hAnsiTheme="minorHAnsi" w:cstheme="minorHAnsi"/>
          <w:sz w:val="22"/>
          <w:szCs w:val="22"/>
        </w:rPr>
        <w:t xml:space="preserve">, 2022: Invoice for the period Sep </w:t>
      </w:r>
      <w:r>
        <w:rPr>
          <w:rFonts w:asciiTheme="minorHAnsi" w:hAnsiTheme="minorHAnsi" w:cstheme="minorHAnsi"/>
          <w:sz w:val="22"/>
          <w:szCs w:val="22"/>
        </w:rPr>
        <w:t>30</w:t>
      </w:r>
      <w:r w:rsidRPr="003F2AD6">
        <w:rPr>
          <w:rFonts w:asciiTheme="minorHAnsi" w:hAnsiTheme="minorHAnsi" w:cstheme="minorHAnsi"/>
          <w:sz w:val="22"/>
          <w:szCs w:val="22"/>
        </w:rPr>
        <w:t xml:space="preserve">-Oct </w:t>
      </w:r>
      <w:r>
        <w:rPr>
          <w:rFonts w:asciiTheme="minorHAnsi" w:hAnsiTheme="minorHAnsi" w:cstheme="minorHAnsi"/>
          <w:sz w:val="22"/>
          <w:szCs w:val="22"/>
        </w:rPr>
        <w:t>30</w:t>
      </w:r>
      <w:r w:rsidRPr="003F2AD6">
        <w:rPr>
          <w:rFonts w:asciiTheme="minorHAnsi" w:hAnsiTheme="minorHAnsi" w:cstheme="minorHAnsi"/>
          <w:sz w:val="22"/>
          <w:szCs w:val="22"/>
        </w:rPr>
        <w:t>, 2022</w:t>
      </w:r>
    </w:p>
    <w:p w14:paraId="76E4B381" w14:textId="77777777" w:rsidR="005625ED" w:rsidRPr="003F2AD6" w:rsidRDefault="005625ED" w:rsidP="005625ED">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Nov </w:t>
      </w:r>
      <w:r>
        <w:rPr>
          <w:rFonts w:asciiTheme="minorHAnsi" w:hAnsiTheme="minorHAnsi" w:cstheme="minorHAnsi"/>
          <w:sz w:val="22"/>
          <w:szCs w:val="22"/>
        </w:rPr>
        <w:t>30</w:t>
      </w:r>
      <w:r w:rsidRPr="003F2AD6">
        <w:rPr>
          <w:rFonts w:asciiTheme="minorHAnsi" w:hAnsiTheme="minorHAnsi" w:cstheme="minorHAnsi"/>
          <w:sz w:val="22"/>
          <w:szCs w:val="22"/>
        </w:rPr>
        <w:t xml:space="preserve">, 2022: Invoice for the period Oct </w:t>
      </w:r>
      <w:r>
        <w:rPr>
          <w:rFonts w:asciiTheme="minorHAnsi" w:hAnsiTheme="minorHAnsi" w:cstheme="minorHAnsi"/>
          <w:sz w:val="22"/>
          <w:szCs w:val="22"/>
        </w:rPr>
        <w:t>31</w:t>
      </w:r>
      <w:r w:rsidRPr="003F2AD6">
        <w:rPr>
          <w:rFonts w:asciiTheme="minorHAnsi" w:hAnsiTheme="minorHAnsi" w:cstheme="minorHAnsi"/>
          <w:sz w:val="22"/>
          <w:szCs w:val="22"/>
        </w:rPr>
        <w:t xml:space="preserve">-Nov </w:t>
      </w:r>
      <w:r>
        <w:rPr>
          <w:rFonts w:asciiTheme="minorHAnsi" w:hAnsiTheme="minorHAnsi" w:cstheme="minorHAnsi"/>
          <w:sz w:val="22"/>
          <w:szCs w:val="22"/>
        </w:rPr>
        <w:t>29</w:t>
      </w:r>
      <w:r w:rsidRPr="003F2AD6">
        <w:rPr>
          <w:rFonts w:asciiTheme="minorHAnsi" w:hAnsiTheme="minorHAnsi" w:cstheme="minorHAnsi"/>
          <w:sz w:val="22"/>
          <w:szCs w:val="22"/>
        </w:rPr>
        <w:t>, 2022</w:t>
      </w:r>
    </w:p>
    <w:p w14:paraId="3EC74763" w14:textId="6B6DF7A9" w:rsidR="005625ED" w:rsidRPr="003F2AD6" w:rsidRDefault="005625ED" w:rsidP="005625ED">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Dec </w:t>
      </w:r>
      <w:r>
        <w:rPr>
          <w:rFonts w:asciiTheme="minorHAnsi" w:hAnsiTheme="minorHAnsi" w:cstheme="minorHAnsi"/>
          <w:sz w:val="22"/>
          <w:szCs w:val="22"/>
        </w:rPr>
        <w:t>3</w:t>
      </w:r>
      <w:r w:rsidR="001E611E">
        <w:rPr>
          <w:rFonts w:asciiTheme="minorHAnsi" w:hAnsiTheme="minorHAnsi" w:cstheme="minorHAnsi"/>
          <w:sz w:val="22"/>
          <w:szCs w:val="22"/>
        </w:rPr>
        <w:t>1</w:t>
      </w:r>
      <w:r w:rsidRPr="003F2AD6">
        <w:rPr>
          <w:rFonts w:asciiTheme="minorHAnsi" w:hAnsiTheme="minorHAnsi" w:cstheme="minorHAnsi"/>
          <w:sz w:val="22"/>
          <w:szCs w:val="22"/>
        </w:rPr>
        <w:t xml:space="preserve">, 2022: Invoice for the period Nov </w:t>
      </w:r>
      <w:r>
        <w:rPr>
          <w:rFonts w:asciiTheme="minorHAnsi" w:hAnsiTheme="minorHAnsi" w:cstheme="minorHAnsi"/>
          <w:sz w:val="22"/>
          <w:szCs w:val="22"/>
        </w:rPr>
        <w:t>30</w:t>
      </w:r>
      <w:r w:rsidRPr="003F2AD6">
        <w:rPr>
          <w:rFonts w:asciiTheme="minorHAnsi" w:hAnsiTheme="minorHAnsi" w:cstheme="minorHAnsi"/>
          <w:sz w:val="22"/>
          <w:szCs w:val="22"/>
        </w:rPr>
        <w:t xml:space="preserve">, 2022-Dec </w:t>
      </w:r>
      <w:r w:rsidR="001E611E">
        <w:rPr>
          <w:rFonts w:asciiTheme="minorHAnsi" w:hAnsiTheme="minorHAnsi" w:cstheme="minorHAnsi"/>
          <w:sz w:val="22"/>
          <w:szCs w:val="22"/>
        </w:rPr>
        <w:t>30</w:t>
      </w:r>
      <w:r w:rsidRPr="003F2AD6">
        <w:rPr>
          <w:rFonts w:asciiTheme="minorHAnsi" w:hAnsiTheme="minorHAnsi" w:cstheme="minorHAnsi"/>
          <w:sz w:val="22"/>
          <w:szCs w:val="22"/>
        </w:rPr>
        <w:t xml:space="preserve">, 2022 </w:t>
      </w:r>
    </w:p>
    <w:p w14:paraId="7E0A6D9D" w14:textId="66C416AA" w:rsidR="005625ED" w:rsidRPr="003F2AD6" w:rsidRDefault="005625ED" w:rsidP="005625ED">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Jan </w:t>
      </w:r>
      <w:r>
        <w:rPr>
          <w:rFonts w:asciiTheme="minorHAnsi" w:hAnsiTheme="minorHAnsi" w:cstheme="minorHAnsi"/>
          <w:sz w:val="22"/>
          <w:szCs w:val="22"/>
        </w:rPr>
        <w:t>31</w:t>
      </w:r>
      <w:r w:rsidRPr="003F2AD6">
        <w:rPr>
          <w:rFonts w:asciiTheme="minorHAnsi" w:hAnsiTheme="minorHAnsi" w:cstheme="minorHAnsi"/>
          <w:sz w:val="22"/>
          <w:szCs w:val="22"/>
        </w:rPr>
        <w:t xml:space="preserve">, 2023: Invoice for the period Dec </w:t>
      </w:r>
      <w:r>
        <w:rPr>
          <w:rFonts w:asciiTheme="minorHAnsi" w:hAnsiTheme="minorHAnsi" w:cstheme="minorHAnsi"/>
          <w:sz w:val="22"/>
          <w:szCs w:val="22"/>
        </w:rPr>
        <w:t>3</w:t>
      </w:r>
      <w:r w:rsidR="001E611E">
        <w:rPr>
          <w:rFonts w:asciiTheme="minorHAnsi" w:hAnsiTheme="minorHAnsi" w:cstheme="minorHAnsi"/>
          <w:sz w:val="22"/>
          <w:szCs w:val="22"/>
        </w:rPr>
        <w:t>1</w:t>
      </w:r>
      <w:r w:rsidRPr="003F2AD6">
        <w:rPr>
          <w:rFonts w:asciiTheme="minorHAnsi" w:hAnsiTheme="minorHAnsi" w:cstheme="minorHAnsi"/>
          <w:sz w:val="22"/>
          <w:szCs w:val="22"/>
        </w:rPr>
        <w:t xml:space="preserve">, 2022-Jan </w:t>
      </w:r>
      <w:r>
        <w:rPr>
          <w:rFonts w:asciiTheme="minorHAnsi" w:hAnsiTheme="minorHAnsi" w:cstheme="minorHAnsi"/>
          <w:sz w:val="22"/>
          <w:szCs w:val="22"/>
        </w:rPr>
        <w:t>30</w:t>
      </w:r>
      <w:r w:rsidRPr="003F2AD6">
        <w:rPr>
          <w:rFonts w:asciiTheme="minorHAnsi" w:hAnsiTheme="minorHAnsi" w:cstheme="minorHAnsi"/>
          <w:sz w:val="22"/>
          <w:szCs w:val="22"/>
        </w:rPr>
        <w:t xml:space="preserve">, 2023 </w:t>
      </w:r>
    </w:p>
    <w:p w14:paraId="711C1944" w14:textId="77777777" w:rsidR="005625ED" w:rsidRPr="003F2AD6" w:rsidRDefault="005625ED" w:rsidP="005625ED">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Feb </w:t>
      </w:r>
      <w:r>
        <w:rPr>
          <w:rFonts w:asciiTheme="minorHAnsi" w:hAnsiTheme="minorHAnsi" w:cstheme="minorHAnsi"/>
          <w:sz w:val="22"/>
          <w:szCs w:val="22"/>
        </w:rPr>
        <w:t>28</w:t>
      </w:r>
      <w:r w:rsidRPr="003F2AD6">
        <w:rPr>
          <w:rFonts w:asciiTheme="minorHAnsi" w:hAnsiTheme="minorHAnsi" w:cstheme="minorHAnsi"/>
          <w:sz w:val="22"/>
          <w:szCs w:val="22"/>
        </w:rPr>
        <w:t xml:space="preserve">, 2023: Invoice for the period Jan </w:t>
      </w:r>
      <w:r>
        <w:rPr>
          <w:rFonts w:asciiTheme="minorHAnsi" w:hAnsiTheme="minorHAnsi" w:cstheme="minorHAnsi"/>
          <w:sz w:val="22"/>
          <w:szCs w:val="22"/>
        </w:rPr>
        <w:t>31</w:t>
      </w:r>
      <w:r w:rsidRPr="003F2AD6">
        <w:rPr>
          <w:rFonts w:asciiTheme="minorHAnsi" w:hAnsiTheme="minorHAnsi" w:cstheme="minorHAnsi"/>
          <w:sz w:val="22"/>
          <w:szCs w:val="22"/>
        </w:rPr>
        <w:t xml:space="preserve">-Feb </w:t>
      </w:r>
      <w:r>
        <w:rPr>
          <w:rFonts w:asciiTheme="minorHAnsi" w:hAnsiTheme="minorHAnsi" w:cstheme="minorHAnsi"/>
          <w:sz w:val="22"/>
          <w:szCs w:val="22"/>
        </w:rPr>
        <w:t>27</w:t>
      </w:r>
      <w:r w:rsidRPr="003F2AD6">
        <w:rPr>
          <w:rFonts w:asciiTheme="minorHAnsi" w:hAnsiTheme="minorHAnsi" w:cstheme="minorHAnsi"/>
          <w:sz w:val="22"/>
          <w:szCs w:val="22"/>
        </w:rPr>
        <w:t>, 2023</w:t>
      </w:r>
    </w:p>
    <w:p w14:paraId="5E024202" w14:textId="77777777" w:rsidR="005625ED" w:rsidRPr="003F2AD6" w:rsidRDefault="005625ED" w:rsidP="005625ED">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Mar </w:t>
      </w:r>
      <w:r>
        <w:rPr>
          <w:rFonts w:asciiTheme="minorHAnsi" w:hAnsiTheme="minorHAnsi" w:cstheme="minorHAnsi"/>
          <w:sz w:val="22"/>
          <w:szCs w:val="22"/>
        </w:rPr>
        <w:t>31</w:t>
      </w:r>
      <w:r w:rsidRPr="003F2AD6">
        <w:rPr>
          <w:rFonts w:asciiTheme="minorHAnsi" w:hAnsiTheme="minorHAnsi" w:cstheme="minorHAnsi"/>
          <w:sz w:val="22"/>
          <w:szCs w:val="22"/>
        </w:rPr>
        <w:t xml:space="preserve">, 2023: Invoice for the period Feb </w:t>
      </w:r>
      <w:r>
        <w:rPr>
          <w:rFonts w:asciiTheme="minorHAnsi" w:hAnsiTheme="minorHAnsi" w:cstheme="minorHAnsi"/>
          <w:sz w:val="22"/>
          <w:szCs w:val="22"/>
        </w:rPr>
        <w:t>28</w:t>
      </w:r>
      <w:r w:rsidRPr="003F2AD6">
        <w:rPr>
          <w:rFonts w:asciiTheme="minorHAnsi" w:hAnsiTheme="minorHAnsi" w:cstheme="minorHAnsi"/>
          <w:sz w:val="22"/>
          <w:szCs w:val="22"/>
        </w:rPr>
        <w:t xml:space="preserve">-Mar </w:t>
      </w:r>
      <w:r>
        <w:rPr>
          <w:rFonts w:asciiTheme="minorHAnsi" w:hAnsiTheme="minorHAnsi" w:cstheme="minorHAnsi"/>
          <w:sz w:val="22"/>
          <w:szCs w:val="22"/>
        </w:rPr>
        <w:t>30</w:t>
      </w:r>
      <w:r w:rsidRPr="003F2AD6">
        <w:rPr>
          <w:rFonts w:asciiTheme="minorHAnsi" w:hAnsiTheme="minorHAnsi" w:cstheme="minorHAnsi"/>
          <w:sz w:val="22"/>
          <w:szCs w:val="22"/>
        </w:rPr>
        <w:t>, 2023</w:t>
      </w:r>
    </w:p>
    <w:p w14:paraId="05D7C6D1" w14:textId="61C2C941" w:rsidR="003F2AD6" w:rsidRPr="003F2AD6" w:rsidRDefault="003F2AD6" w:rsidP="003F2AD6">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Apr </w:t>
      </w:r>
      <w:r w:rsidR="005625ED">
        <w:rPr>
          <w:rFonts w:asciiTheme="minorHAnsi" w:hAnsiTheme="minorHAnsi" w:cstheme="minorHAnsi"/>
          <w:sz w:val="22"/>
          <w:szCs w:val="22"/>
        </w:rPr>
        <w:t>30</w:t>
      </w:r>
      <w:r w:rsidRPr="003F2AD6">
        <w:rPr>
          <w:rFonts w:asciiTheme="minorHAnsi" w:hAnsiTheme="minorHAnsi" w:cstheme="minorHAnsi"/>
          <w:sz w:val="22"/>
          <w:szCs w:val="22"/>
        </w:rPr>
        <w:t xml:space="preserve">, 2023: Invoice for the period Mar </w:t>
      </w:r>
      <w:r w:rsidR="005625ED">
        <w:rPr>
          <w:rFonts w:asciiTheme="minorHAnsi" w:hAnsiTheme="minorHAnsi" w:cstheme="minorHAnsi"/>
          <w:sz w:val="22"/>
          <w:szCs w:val="22"/>
        </w:rPr>
        <w:t>31</w:t>
      </w:r>
      <w:r w:rsidRPr="003F2AD6">
        <w:rPr>
          <w:rFonts w:asciiTheme="minorHAnsi" w:hAnsiTheme="minorHAnsi" w:cstheme="minorHAnsi"/>
          <w:sz w:val="22"/>
          <w:szCs w:val="22"/>
        </w:rPr>
        <w:t xml:space="preserve">-Apr </w:t>
      </w:r>
      <w:r w:rsidR="005625ED">
        <w:rPr>
          <w:rFonts w:asciiTheme="minorHAnsi" w:hAnsiTheme="minorHAnsi" w:cstheme="minorHAnsi"/>
          <w:sz w:val="22"/>
          <w:szCs w:val="22"/>
        </w:rPr>
        <w:t>29</w:t>
      </w:r>
      <w:r w:rsidRPr="003F2AD6">
        <w:rPr>
          <w:rFonts w:asciiTheme="minorHAnsi" w:hAnsiTheme="minorHAnsi" w:cstheme="minorHAnsi"/>
          <w:sz w:val="22"/>
          <w:szCs w:val="22"/>
        </w:rPr>
        <w:t>, 2023</w:t>
      </w:r>
    </w:p>
    <w:p w14:paraId="41F2F281" w14:textId="436C028D" w:rsidR="003F2AD6" w:rsidRPr="003F2AD6" w:rsidRDefault="003F2AD6" w:rsidP="003F2AD6">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May </w:t>
      </w:r>
      <w:r w:rsidR="005625ED">
        <w:rPr>
          <w:rFonts w:asciiTheme="minorHAnsi" w:hAnsiTheme="minorHAnsi" w:cstheme="minorHAnsi"/>
          <w:sz w:val="22"/>
          <w:szCs w:val="22"/>
        </w:rPr>
        <w:t>31</w:t>
      </w:r>
      <w:r w:rsidRPr="003F2AD6">
        <w:rPr>
          <w:rFonts w:asciiTheme="minorHAnsi" w:hAnsiTheme="minorHAnsi" w:cstheme="minorHAnsi"/>
          <w:sz w:val="22"/>
          <w:szCs w:val="22"/>
        </w:rPr>
        <w:t xml:space="preserve">, 2023: Invoice for the period </w:t>
      </w:r>
      <w:r w:rsidR="001E611E">
        <w:rPr>
          <w:rFonts w:asciiTheme="minorHAnsi" w:hAnsiTheme="minorHAnsi" w:cstheme="minorHAnsi"/>
          <w:sz w:val="22"/>
          <w:szCs w:val="22"/>
        </w:rPr>
        <w:t>Apr 30</w:t>
      </w:r>
      <w:r w:rsidRPr="003F2AD6">
        <w:rPr>
          <w:rFonts w:asciiTheme="minorHAnsi" w:hAnsiTheme="minorHAnsi" w:cstheme="minorHAnsi"/>
          <w:sz w:val="22"/>
          <w:szCs w:val="22"/>
        </w:rPr>
        <w:t>-</w:t>
      </w:r>
      <w:r w:rsidR="005625ED">
        <w:rPr>
          <w:rFonts w:asciiTheme="minorHAnsi" w:hAnsiTheme="minorHAnsi" w:cstheme="minorHAnsi"/>
          <w:sz w:val="22"/>
          <w:szCs w:val="22"/>
        </w:rPr>
        <w:t xml:space="preserve"> May 30,</w:t>
      </w:r>
      <w:r w:rsidRPr="003F2AD6">
        <w:rPr>
          <w:rFonts w:asciiTheme="minorHAnsi" w:hAnsiTheme="minorHAnsi" w:cstheme="minorHAnsi"/>
          <w:sz w:val="22"/>
          <w:szCs w:val="22"/>
        </w:rPr>
        <w:t xml:space="preserve"> 2023</w:t>
      </w:r>
    </w:p>
    <w:p w14:paraId="204E09A5" w14:textId="44D86C31" w:rsidR="003F2AD6" w:rsidRPr="003F2AD6" w:rsidRDefault="003F2AD6" w:rsidP="003F2AD6">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Jun </w:t>
      </w:r>
      <w:r w:rsidR="005625ED">
        <w:rPr>
          <w:rFonts w:asciiTheme="minorHAnsi" w:hAnsiTheme="minorHAnsi" w:cstheme="minorHAnsi"/>
          <w:sz w:val="22"/>
          <w:szCs w:val="22"/>
        </w:rPr>
        <w:t>30</w:t>
      </w:r>
      <w:r w:rsidRPr="003F2AD6">
        <w:rPr>
          <w:rFonts w:asciiTheme="minorHAnsi" w:hAnsiTheme="minorHAnsi" w:cstheme="minorHAnsi"/>
          <w:sz w:val="22"/>
          <w:szCs w:val="22"/>
        </w:rPr>
        <w:t xml:space="preserve">, 2023: Invoice for the period May </w:t>
      </w:r>
      <w:r w:rsidR="005625ED">
        <w:rPr>
          <w:rFonts w:asciiTheme="minorHAnsi" w:hAnsiTheme="minorHAnsi" w:cstheme="minorHAnsi"/>
          <w:sz w:val="22"/>
          <w:szCs w:val="22"/>
        </w:rPr>
        <w:t>31</w:t>
      </w:r>
      <w:r w:rsidRPr="003F2AD6">
        <w:rPr>
          <w:rFonts w:asciiTheme="minorHAnsi" w:hAnsiTheme="minorHAnsi" w:cstheme="minorHAnsi"/>
          <w:sz w:val="22"/>
          <w:szCs w:val="22"/>
        </w:rPr>
        <w:t xml:space="preserve">-Jun </w:t>
      </w:r>
      <w:r w:rsidR="005625ED">
        <w:rPr>
          <w:rFonts w:asciiTheme="minorHAnsi" w:hAnsiTheme="minorHAnsi" w:cstheme="minorHAnsi"/>
          <w:sz w:val="22"/>
          <w:szCs w:val="22"/>
        </w:rPr>
        <w:t>29</w:t>
      </w:r>
      <w:r w:rsidRPr="003F2AD6">
        <w:rPr>
          <w:rFonts w:asciiTheme="minorHAnsi" w:hAnsiTheme="minorHAnsi" w:cstheme="minorHAnsi"/>
          <w:sz w:val="22"/>
          <w:szCs w:val="22"/>
        </w:rPr>
        <w:t>, 2023</w:t>
      </w:r>
    </w:p>
    <w:p w14:paraId="6CD4BD0E" w14:textId="2D58EE94" w:rsidR="003F2AD6" w:rsidRDefault="003F2AD6" w:rsidP="003F2AD6">
      <w:pPr>
        <w:numPr>
          <w:ilvl w:val="0"/>
          <w:numId w:val="10"/>
        </w:numPr>
        <w:rPr>
          <w:rFonts w:asciiTheme="minorHAnsi" w:hAnsiTheme="minorHAnsi" w:cstheme="minorHAnsi"/>
          <w:sz w:val="22"/>
          <w:szCs w:val="22"/>
        </w:rPr>
      </w:pPr>
      <w:r w:rsidRPr="003F2AD6">
        <w:rPr>
          <w:rFonts w:asciiTheme="minorHAnsi" w:hAnsiTheme="minorHAnsi" w:cstheme="minorHAnsi"/>
          <w:sz w:val="22"/>
          <w:szCs w:val="22"/>
        </w:rPr>
        <w:t xml:space="preserve">Due on or before Jul </w:t>
      </w:r>
      <w:r w:rsidR="005625ED">
        <w:rPr>
          <w:rFonts w:asciiTheme="minorHAnsi" w:hAnsiTheme="minorHAnsi" w:cstheme="minorHAnsi"/>
          <w:sz w:val="22"/>
          <w:szCs w:val="22"/>
        </w:rPr>
        <w:t>31</w:t>
      </w:r>
      <w:r w:rsidRPr="003F2AD6">
        <w:rPr>
          <w:rFonts w:asciiTheme="minorHAnsi" w:hAnsiTheme="minorHAnsi" w:cstheme="minorHAnsi"/>
          <w:sz w:val="22"/>
          <w:szCs w:val="22"/>
        </w:rPr>
        <w:t xml:space="preserve">, 2023: Invoice for the period Jun </w:t>
      </w:r>
      <w:r w:rsidR="005625ED">
        <w:rPr>
          <w:rFonts w:asciiTheme="minorHAnsi" w:hAnsiTheme="minorHAnsi" w:cstheme="minorHAnsi"/>
          <w:sz w:val="22"/>
          <w:szCs w:val="22"/>
        </w:rPr>
        <w:t>30</w:t>
      </w:r>
      <w:r w:rsidRPr="003F2AD6">
        <w:rPr>
          <w:rFonts w:asciiTheme="minorHAnsi" w:hAnsiTheme="minorHAnsi" w:cstheme="minorHAnsi"/>
          <w:sz w:val="22"/>
          <w:szCs w:val="22"/>
        </w:rPr>
        <w:t xml:space="preserve">-Jul </w:t>
      </w:r>
      <w:r w:rsidR="005625ED">
        <w:rPr>
          <w:rFonts w:asciiTheme="minorHAnsi" w:hAnsiTheme="minorHAnsi" w:cstheme="minorHAnsi"/>
          <w:sz w:val="22"/>
          <w:szCs w:val="22"/>
        </w:rPr>
        <w:t>30</w:t>
      </w:r>
      <w:r w:rsidRPr="003F2AD6">
        <w:rPr>
          <w:rFonts w:asciiTheme="minorHAnsi" w:hAnsiTheme="minorHAnsi" w:cstheme="minorHAnsi"/>
          <w:sz w:val="22"/>
          <w:szCs w:val="22"/>
        </w:rPr>
        <w:t>, 2023</w:t>
      </w:r>
    </w:p>
    <w:p w14:paraId="49FCCBC9" w14:textId="50BBE275" w:rsidR="0093775F" w:rsidRDefault="0093775F" w:rsidP="003F2AD6">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Due on or before Aug </w:t>
      </w:r>
      <w:r w:rsidR="005625ED">
        <w:rPr>
          <w:rFonts w:asciiTheme="minorHAnsi" w:hAnsiTheme="minorHAnsi" w:cstheme="minorHAnsi"/>
          <w:sz w:val="22"/>
          <w:szCs w:val="22"/>
        </w:rPr>
        <w:t>31</w:t>
      </w:r>
      <w:r>
        <w:rPr>
          <w:rFonts w:asciiTheme="minorHAnsi" w:hAnsiTheme="minorHAnsi" w:cstheme="minorHAnsi"/>
          <w:sz w:val="22"/>
          <w:szCs w:val="22"/>
        </w:rPr>
        <w:t xml:space="preserve">, 2023: Invoice for the period Jul </w:t>
      </w:r>
      <w:r w:rsidR="005625ED">
        <w:rPr>
          <w:rFonts w:asciiTheme="minorHAnsi" w:hAnsiTheme="minorHAnsi" w:cstheme="minorHAnsi"/>
          <w:sz w:val="22"/>
          <w:szCs w:val="22"/>
        </w:rPr>
        <w:t>31</w:t>
      </w:r>
      <w:r>
        <w:rPr>
          <w:rFonts w:asciiTheme="minorHAnsi" w:hAnsiTheme="minorHAnsi" w:cstheme="minorHAnsi"/>
          <w:sz w:val="22"/>
          <w:szCs w:val="22"/>
        </w:rPr>
        <w:t xml:space="preserve">-Aug </w:t>
      </w:r>
      <w:r w:rsidR="005625ED">
        <w:rPr>
          <w:rFonts w:asciiTheme="minorHAnsi" w:hAnsiTheme="minorHAnsi" w:cstheme="minorHAnsi"/>
          <w:sz w:val="22"/>
          <w:szCs w:val="22"/>
        </w:rPr>
        <w:t>30</w:t>
      </w:r>
      <w:r>
        <w:rPr>
          <w:rFonts w:asciiTheme="minorHAnsi" w:hAnsiTheme="minorHAnsi" w:cstheme="minorHAnsi"/>
          <w:sz w:val="22"/>
          <w:szCs w:val="22"/>
        </w:rPr>
        <w:t>, 2023</w:t>
      </w:r>
    </w:p>
    <w:p w14:paraId="1542F4CD" w14:textId="2B028EBB" w:rsidR="0093775F" w:rsidRPr="003F2AD6" w:rsidRDefault="0093775F" w:rsidP="003F2AD6">
      <w:pPr>
        <w:numPr>
          <w:ilvl w:val="0"/>
          <w:numId w:val="10"/>
        </w:numPr>
        <w:rPr>
          <w:rFonts w:asciiTheme="minorHAnsi" w:hAnsiTheme="minorHAnsi" w:cstheme="minorHAnsi"/>
          <w:sz w:val="22"/>
          <w:szCs w:val="22"/>
        </w:rPr>
      </w:pPr>
      <w:r>
        <w:rPr>
          <w:rFonts w:asciiTheme="minorHAnsi" w:hAnsiTheme="minorHAnsi" w:cstheme="minorHAnsi"/>
          <w:sz w:val="22"/>
          <w:szCs w:val="22"/>
        </w:rPr>
        <w:t xml:space="preserve">Due on or before Sept </w:t>
      </w:r>
      <w:r w:rsidR="005625ED">
        <w:rPr>
          <w:rFonts w:asciiTheme="minorHAnsi" w:hAnsiTheme="minorHAnsi" w:cstheme="minorHAnsi"/>
          <w:sz w:val="22"/>
          <w:szCs w:val="22"/>
        </w:rPr>
        <w:t>30</w:t>
      </w:r>
      <w:r>
        <w:rPr>
          <w:rFonts w:asciiTheme="minorHAnsi" w:hAnsiTheme="minorHAnsi" w:cstheme="minorHAnsi"/>
          <w:sz w:val="22"/>
          <w:szCs w:val="22"/>
        </w:rPr>
        <w:t xml:space="preserve">, 2023: Invoice for the period Aug </w:t>
      </w:r>
      <w:r w:rsidR="001E611E">
        <w:rPr>
          <w:rFonts w:asciiTheme="minorHAnsi" w:hAnsiTheme="minorHAnsi" w:cstheme="minorHAnsi"/>
          <w:sz w:val="22"/>
          <w:szCs w:val="22"/>
        </w:rPr>
        <w:t>3</w:t>
      </w:r>
      <w:r w:rsidR="005625ED">
        <w:rPr>
          <w:rFonts w:asciiTheme="minorHAnsi" w:hAnsiTheme="minorHAnsi" w:cstheme="minorHAnsi"/>
          <w:sz w:val="22"/>
          <w:szCs w:val="22"/>
        </w:rPr>
        <w:t>1</w:t>
      </w:r>
      <w:r>
        <w:rPr>
          <w:rFonts w:asciiTheme="minorHAnsi" w:hAnsiTheme="minorHAnsi" w:cstheme="minorHAnsi"/>
          <w:sz w:val="22"/>
          <w:szCs w:val="22"/>
        </w:rPr>
        <w:t xml:space="preserve">-Sept </w:t>
      </w:r>
      <w:r w:rsidR="005625ED">
        <w:rPr>
          <w:rFonts w:asciiTheme="minorHAnsi" w:hAnsiTheme="minorHAnsi" w:cstheme="minorHAnsi"/>
          <w:sz w:val="22"/>
          <w:szCs w:val="22"/>
        </w:rPr>
        <w:t>30</w:t>
      </w:r>
      <w:r>
        <w:rPr>
          <w:rFonts w:asciiTheme="minorHAnsi" w:hAnsiTheme="minorHAnsi" w:cstheme="minorHAnsi"/>
          <w:sz w:val="22"/>
          <w:szCs w:val="22"/>
        </w:rPr>
        <w:t>, 2023</w:t>
      </w:r>
    </w:p>
    <w:bookmarkEnd w:id="5"/>
    <w:p w14:paraId="128A1A2F" w14:textId="3865B22E" w:rsidR="00B86AA3" w:rsidRPr="003F30C5" w:rsidRDefault="00B86AA3" w:rsidP="003F2AD6">
      <w:pPr>
        <w:rPr>
          <w:rFonts w:asciiTheme="minorHAnsi" w:hAnsiTheme="minorHAnsi" w:cstheme="minorHAnsi"/>
          <w:sz w:val="22"/>
          <w:szCs w:val="22"/>
        </w:rPr>
      </w:pPr>
    </w:p>
    <w:p w14:paraId="6255B1E7" w14:textId="7CF413F2" w:rsidR="00B86AA3" w:rsidRPr="003F30C5" w:rsidRDefault="00B86AA3" w:rsidP="00B86AA3">
      <w:pPr>
        <w:rPr>
          <w:rFonts w:asciiTheme="minorHAnsi" w:hAnsiTheme="minorHAnsi" w:cstheme="minorHAnsi"/>
          <w:sz w:val="22"/>
          <w:szCs w:val="22"/>
        </w:rPr>
      </w:pPr>
      <w:r w:rsidRPr="003F30C5">
        <w:rPr>
          <w:rFonts w:asciiTheme="minorHAnsi" w:hAnsiTheme="minorHAnsi" w:cstheme="minorHAnsi"/>
          <w:sz w:val="22"/>
          <w:szCs w:val="22"/>
        </w:rPr>
        <w:t>A proper invoice in PDF format (required</w:t>
      </w:r>
      <w:r w:rsidR="0017217E">
        <w:rPr>
          <w:rFonts w:asciiTheme="minorHAnsi" w:hAnsiTheme="minorHAnsi" w:cstheme="minorHAnsi"/>
          <w:sz w:val="22"/>
          <w:szCs w:val="22"/>
        </w:rPr>
        <w:t xml:space="preserve"> unless using an SI-3726, see paragraph below</w:t>
      </w:r>
      <w:r w:rsidRPr="003F30C5">
        <w:rPr>
          <w:rFonts w:asciiTheme="minorHAnsi" w:hAnsiTheme="minorHAnsi" w:cstheme="minorHAnsi"/>
          <w:sz w:val="22"/>
          <w:szCs w:val="22"/>
        </w:rPr>
        <w:t>) must include the following information:</w:t>
      </w:r>
    </w:p>
    <w:p w14:paraId="0C96C7D5" w14:textId="77777777" w:rsidR="00B86AA3" w:rsidRPr="003F30C5" w:rsidRDefault="00B86AA3" w:rsidP="009F1DE3">
      <w:pPr>
        <w:pStyle w:val="ListParagraph"/>
        <w:numPr>
          <w:ilvl w:val="0"/>
          <w:numId w:val="17"/>
        </w:numPr>
        <w:spacing w:line="259" w:lineRule="auto"/>
        <w:rPr>
          <w:rFonts w:asciiTheme="minorHAnsi" w:hAnsiTheme="minorHAnsi" w:cstheme="minorHAnsi"/>
          <w:sz w:val="22"/>
          <w:szCs w:val="22"/>
        </w:rPr>
      </w:pPr>
      <w:r w:rsidRPr="003F30C5">
        <w:rPr>
          <w:rFonts w:asciiTheme="minorHAnsi" w:hAnsiTheme="minorHAnsi" w:cstheme="minorHAnsi"/>
          <w:sz w:val="22"/>
          <w:szCs w:val="22"/>
        </w:rPr>
        <w:t>Name, address, phone number, email, URL and Contractor identification</w:t>
      </w:r>
    </w:p>
    <w:p w14:paraId="0F7CF2D9" w14:textId="77777777" w:rsidR="00B86AA3" w:rsidRPr="003F30C5" w:rsidRDefault="00B86AA3" w:rsidP="009F1DE3">
      <w:pPr>
        <w:pStyle w:val="ListParagraph"/>
        <w:numPr>
          <w:ilvl w:val="0"/>
          <w:numId w:val="17"/>
        </w:numPr>
        <w:spacing w:line="259" w:lineRule="auto"/>
        <w:rPr>
          <w:rFonts w:asciiTheme="minorHAnsi" w:hAnsiTheme="minorHAnsi" w:cstheme="minorHAnsi"/>
          <w:sz w:val="22"/>
          <w:szCs w:val="22"/>
        </w:rPr>
      </w:pPr>
      <w:r w:rsidRPr="003F30C5">
        <w:rPr>
          <w:rFonts w:asciiTheme="minorHAnsi" w:hAnsiTheme="minorHAnsi" w:cstheme="minorHAnsi"/>
          <w:sz w:val="22"/>
          <w:szCs w:val="22"/>
        </w:rPr>
        <w:t>Unique invoice number</w:t>
      </w:r>
    </w:p>
    <w:p w14:paraId="477D38B6" w14:textId="77777777" w:rsidR="00B86AA3" w:rsidRPr="003F30C5" w:rsidRDefault="00B86AA3" w:rsidP="009F1DE3">
      <w:pPr>
        <w:pStyle w:val="ListParagraph"/>
        <w:numPr>
          <w:ilvl w:val="0"/>
          <w:numId w:val="17"/>
        </w:numPr>
        <w:spacing w:line="259" w:lineRule="auto"/>
        <w:rPr>
          <w:rFonts w:asciiTheme="minorHAnsi" w:hAnsiTheme="minorHAnsi" w:cstheme="minorHAnsi"/>
          <w:sz w:val="22"/>
          <w:szCs w:val="22"/>
        </w:rPr>
      </w:pPr>
      <w:r w:rsidRPr="003F30C5">
        <w:rPr>
          <w:rFonts w:asciiTheme="minorHAnsi" w:hAnsiTheme="minorHAnsi" w:cstheme="minorHAnsi"/>
          <w:sz w:val="22"/>
          <w:szCs w:val="22"/>
        </w:rPr>
        <w:t>Purchase Order Number/ Contract Number</w:t>
      </w:r>
    </w:p>
    <w:p w14:paraId="5E940EBE" w14:textId="60980F6C" w:rsidR="00F244A3" w:rsidRPr="00334C25" w:rsidRDefault="00B86AA3" w:rsidP="009F1DE3">
      <w:pPr>
        <w:pStyle w:val="ListParagraph"/>
        <w:numPr>
          <w:ilvl w:val="0"/>
          <w:numId w:val="17"/>
        </w:numPr>
        <w:spacing w:line="259" w:lineRule="auto"/>
        <w:rPr>
          <w:rFonts w:asciiTheme="minorHAnsi" w:hAnsiTheme="minorHAnsi" w:cstheme="minorHAnsi"/>
          <w:sz w:val="22"/>
          <w:szCs w:val="22"/>
        </w:rPr>
      </w:pPr>
      <w:r w:rsidRPr="003F30C5">
        <w:rPr>
          <w:rFonts w:asciiTheme="minorHAnsi" w:hAnsiTheme="minorHAnsi" w:cstheme="minorHAnsi"/>
          <w:sz w:val="22"/>
          <w:szCs w:val="22"/>
        </w:rPr>
        <w:t>Performance period to be invoiced, including number of hours</w:t>
      </w:r>
      <w:r w:rsidR="00334C25">
        <w:rPr>
          <w:rFonts w:asciiTheme="minorHAnsi" w:hAnsiTheme="minorHAnsi" w:cstheme="minorHAnsi"/>
          <w:sz w:val="22"/>
          <w:szCs w:val="22"/>
        </w:rPr>
        <w:t>.</w:t>
      </w:r>
    </w:p>
    <w:p w14:paraId="1B72D154" w14:textId="406FB4E0" w:rsidR="003A1F71" w:rsidRDefault="003A1F71" w:rsidP="003A1F71">
      <w:pPr>
        <w:rPr>
          <w:rFonts w:asciiTheme="minorHAnsi" w:hAnsiTheme="minorHAnsi" w:cstheme="minorHAnsi"/>
          <w:sz w:val="22"/>
          <w:szCs w:val="22"/>
        </w:rPr>
      </w:pPr>
      <w:r w:rsidRPr="003F30C5">
        <w:rPr>
          <w:rFonts w:asciiTheme="minorHAnsi" w:hAnsiTheme="minorHAnsi" w:cstheme="minorHAnsi"/>
          <w:sz w:val="22"/>
          <w:szCs w:val="22"/>
        </w:rPr>
        <w:t xml:space="preserve">In lieu of own invoice, </w:t>
      </w:r>
      <w:r w:rsidR="00EE124E" w:rsidRPr="003F30C5">
        <w:rPr>
          <w:rFonts w:asciiTheme="minorHAnsi" w:hAnsiTheme="minorHAnsi" w:cstheme="minorHAnsi"/>
          <w:sz w:val="22"/>
          <w:szCs w:val="22"/>
        </w:rPr>
        <w:t>Contractor</w:t>
      </w:r>
      <w:r w:rsidRPr="003F30C5">
        <w:rPr>
          <w:rFonts w:asciiTheme="minorHAnsi" w:hAnsiTheme="minorHAnsi" w:cstheme="minorHAnsi"/>
          <w:sz w:val="22"/>
          <w:szCs w:val="22"/>
        </w:rPr>
        <w:t xml:space="preserve"> may request payment for services by</w:t>
      </w:r>
      <w:r w:rsidRPr="001E2D55">
        <w:rPr>
          <w:rFonts w:asciiTheme="minorHAnsi" w:hAnsiTheme="minorHAnsi" w:cstheme="minorHAnsi"/>
          <w:sz w:val="22"/>
          <w:szCs w:val="22"/>
        </w:rPr>
        <w:t xml:space="preserve"> completing Smithsonian invoice form SI-3726. (C</w:t>
      </w:r>
      <w:r w:rsidR="001E2D55">
        <w:rPr>
          <w:rFonts w:asciiTheme="minorHAnsi" w:hAnsiTheme="minorHAnsi" w:cstheme="minorHAnsi"/>
          <w:sz w:val="22"/>
          <w:szCs w:val="22"/>
        </w:rPr>
        <w:t>OTR will provide to the Contractor upon request</w:t>
      </w:r>
      <w:r w:rsidRPr="001E2D55">
        <w:rPr>
          <w:rFonts w:asciiTheme="minorHAnsi" w:hAnsiTheme="minorHAnsi" w:cstheme="minorHAnsi"/>
          <w:sz w:val="22"/>
          <w:szCs w:val="22"/>
        </w:rPr>
        <w:t>.)  Forward it to the address in the “Client Contact Information and Billing Information” section below.</w:t>
      </w:r>
    </w:p>
    <w:p w14:paraId="300436E3" w14:textId="2687DB0B" w:rsidR="003A1F71" w:rsidRPr="00EE124E" w:rsidRDefault="003A1F71" w:rsidP="003A1F71">
      <w:pPr>
        <w:tabs>
          <w:tab w:val="left" w:pos="720"/>
        </w:tabs>
        <w:rPr>
          <w:rFonts w:asciiTheme="minorHAnsi" w:hAnsiTheme="minorHAnsi" w:cstheme="minorHAnsi"/>
          <w:sz w:val="22"/>
          <w:szCs w:val="22"/>
        </w:rPr>
      </w:pPr>
    </w:p>
    <w:p w14:paraId="0831FE97" w14:textId="2B7FA9DD" w:rsidR="003A1F71" w:rsidRPr="001E2D55" w:rsidRDefault="003A1F71" w:rsidP="00BE2C07">
      <w:pPr>
        <w:pStyle w:val="ListParagraph"/>
        <w:numPr>
          <w:ilvl w:val="0"/>
          <w:numId w:val="8"/>
        </w:numPr>
        <w:rPr>
          <w:rFonts w:asciiTheme="minorHAnsi" w:hAnsiTheme="minorHAnsi" w:cstheme="minorHAnsi"/>
          <w:b/>
          <w:sz w:val="22"/>
          <w:szCs w:val="22"/>
        </w:rPr>
      </w:pPr>
      <w:r w:rsidRPr="001E2D55">
        <w:rPr>
          <w:rFonts w:asciiTheme="minorHAnsi" w:hAnsiTheme="minorHAnsi" w:cstheme="minorHAnsi"/>
          <w:b/>
          <w:sz w:val="22"/>
          <w:szCs w:val="22"/>
        </w:rPr>
        <w:t>CLIENT CONTACT AND BILLING INFORMATION</w:t>
      </w:r>
    </w:p>
    <w:p w14:paraId="0100A546" w14:textId="77777777" w:rsidR="003A1F71" w:rsidRPr="001E2D55" w:rsidRDefault="003A1F71" w:rsidP="003A1F71">
      <w:pPr>
        <w:rPr>
          <w:rFonts w:asciiTheme="minorHAnsi" w:hAnsiTheme="minorHAnsi" w:cstheme="minorHAnsi"/>
          <w:sz w:val="22"/>
          <w:szCs w:val="22"/>
        </w:rPr>
      </w:pPr>
      <w:r w:rsidRPr="001E2D55">
        <w:rPr>
          <w:rFonts w:asciiTheme="minorHAnsi" w:hAnsiTheme="minorHAnsi" w:cstheme="minorHAnsi"/>
          <w:sz w:val="22"/>
          <w:szCs w:val="22"/>
        </w:rPr>
        <w:t>Inquiries, acknowledgements, and correspondence pertinent to this order should be directed to:</w:t>
      </w:r>
    </w:p>
    <w:p w14:paraId="10D12DAC" w14:textId="77777777" w:rsidR="003A1F71" w:rsidRPr="001E2D55" w:rsidRDefault="003A1F71" w:rsidP="001E2D55">
      <w:pPr>
        <w:ind w:left="720"/>
        <w:rPr>
          <w:rFonts w:asciiTheme="minorHAnsi" w:hAnsiTheme="minorHAnsi" w:cstheme="minorHAnsi"/>
          <w:sz w:val="22"/>
          <w:szCs w:val="22"/>
        </w:rPr>
      </w:pPr>
      <w:r w:rsidRPr="001E2D55">
        <w:rPr>
          <w:rFonts w:asciiTheme="minorHAnsi" w:hAnsiTheme="minorHAnsi" w:cstheme="minorHAnsi"/>
          <w:sz w:val="22"/>
          <w:szCs w:val="22"/>
        </w:rPr>
        <w:t>Smithsonian Institution</w:t>
      </w:r>
    </w:p>
    <w:p w14:paraId="43D1DEA6" w14:textId="77777777" w:rsidR="003A1F71" w:rsidRPr="001E2D55" w:rsidRDefault="003A1F71" w:rsidP="001E2D55">
      <w:pPr>
        <w:ind w:left="720"/>
        <w:rPr>
          <w:rFonts w:asciiTheme="minorHAnsi" w:hAnsiTheme="minorHAnsi" w:cstheme="minorHAnsi"/>
          <w:sz w:val="22"/>
          <w:szCs w:val="22"/>
        </w:rPr>
      </w:pPr>
      <w:r w:rsidRPr="001E2D55">
        <w:rPr>
          <w:rFonts w:asciiTheme="minorHAnsi" w:hAnsiTheme="minorHAnsi" w:cstheme="minorHAnsi"/>
          <w:sz w:val="22"/>
          <w:szCs w:val="22"/>
        </w:rPr>
        <w:t>National Museum of Natural History</w:t>
      </w:r>
    </w:p>
    <w:p w14:paraId="6557705D" w14:textId="1DB93EFE" w:rsidR="003A1F71" w:rsidRPr="001E2D55" w:rsidRDefault="003A1F71" w:rsidP="001E2D55">
      <w:pPr>
        <w:ind w:left="720"/>
        <w:rPr>
          <w:rFonts w:asciiTheme="minorHAnsi" w:hAnsiTheme="minorHAnsi" w:cstheme="minorHAnsi"/>
          <w:sz w:val="22"/>
          <w:szCs w:val="22"/>
        </w:rPr>
      </w:pPr>
      <w:r w:rsidRPr="001E2D55">
        <w:rPr>
          <w:rFonts w:asciiTheme="minorHAnsi" w:hAnsiTheme="minorHAnsi" w:cstheme="minorHAnsi"/>
          <w:sz w:val="22"/>
          <w:szCs w:val="22"/>
        </w:rPr>
        <w:t>PO Box 37012</w:t>
      </w:r>
    </w:p>
    <w:p w14:paraId="667E9113" w14:textId="66B257D5" w:rsidR="003A1F71" w:rsidRPr="001E2D55" w:rsidRDefault="001E2D55" w:rsidP="001E2D55">
      <w:pPr>
        <w:ind w:left="720"/>
        <w:rPr>
          <w:rFonts w:asciiTheme="minorHAnsi" w:hAnsiTheme="minorHAnsi" w:cstheme="minorHAnsi"/>
          <w:sz w:val="22"/>
          <w:szCs w:val="22"/>
        </w:rPr>
      </w:pPr>
      <w:r w:rsidRPr="001E2D55">
        <w:rPr>
          <w:rFonts w:asciiTheme="minorHAnsi" w:hAnsiTheme="minorHAnsi" w:cstheme="minorHAnsi"/>
          <w:sz w:val="22"/>
          <w:szCs w:val="22"/>
        </w:rPr>
        <w:t xml:space="preserve">Division of Fishes </w:t>
      </w:r>
      <w:r w:rsidR="003A1F71" w:rsidRPr="001E2D55">
        <w:rPr>
          <w:rFonts w:asciiTheme="minorHAnsi" w:hAnsiTheme="minorHAnsi" w:cstheme="minorHAnsi"/>
          <w:sz w:val="22"/>
          <w:szCs w:val="22"/>
        </w:rPr>
        <w:t xml:space="preserve">MRC </w:t>
      </w:r>
      <w:r w:rsidRPr="001E2D55">
        <w:rPr>
          <w:rFonts w:asciiTheme="minorHAnsi" w:hAnsiTheme="minorHAnsi" w:cstheme="minorHAnsi"/>
          <w:sz w:val="22"/>
          <w:szCs w:val="22"/>
        </w:rPr>
        <w:t>159</w:t>
      </w:r>
    </w:p>
    <w:p w14:paraId="20907852" w14:textId="77777777" w:rsidR="003A1F71" w:rsidRPr="001E2D55" w:rsidRDefault="003A1F71" w:rsidP="001E2D55">
      <w:pPr>
        <w:ind w:left="720"/>
        <w:rPr>
          <w:rFonts w:asciiTheme="minorHAnsi" w:hAnsiTheme="minorHAnsi" w:cstheme="minorHAnsi"/>
          <w:sz w:val="22"/>
          <w:szCs w:val="22"/>
        </w:rPr>
      </w:pPr>
      <w:r w:rsidRPr="001E2D55">
        <w:rPr>
          <w:rFonts w:asciiTheme="minorHAnsi" w:hAnsiTheme="minorHAnsi" w:cstheme="minorHAnsi"/>
          <w:sz w:val="22"/>
          <w:szCs w:val="22"/>
        </w:rPr>
        <w:t>Washington, DC 20013-7013</w:t>
      </w:r>
    </w:p>
    <w:p w14:paraId="6164A346" w14:textId="71CF0576" w:rsidR="003A1F71" w:rsidRPr="001E2D55" w:rsidRDefault="003A1F71" w:rsidP="001E2D55">
      <w:pPr>
        <w:ind w:left="720"/>
        <w:rPr>
          <w:rFonts w:asciiTheme="minorHAnsi" w:hAnsiTheme="minorHAnsi" w:cstheme="minorHAnsi"/>
          <w:sz w:val="22"/>
          <w:szCs w:val="22"/>
        </w:rPr>
      </w:pPr>
      <w:r w:rsidRPr="001E2D55">
        <w:rPr>
          <w:rFonts w:asciiTheme="minorHAnsi" w:hAnsiTheme="minorHAnsi" w:cstheme="minorHAnsi"/>
          <w:sz w:val="22"/>
          <w:szCs w:val="22"/>
        </w:rPr>
        <w:t xml:space="preserve">Attn:  </w:t>
      </w:r>
      <w:r w:rsidR="001E2D55" w:rsidRPr="001E2D55">
        <w:rPr>
          <w:rFonts w:asciiTheme="minorHAnsi" w:hAnsiTheme="minorHAnsi" w:cstheme="minorHAnsi"/>
          <w:sz w:val="22"/>
          <w:szCs w:val="22"/>
        </w:rPr>
        <w:t>Lisa Palmer, Museum Specialist</w:t>
      </w:r>
    </w:p>
    <w:p w14:paraId="6CD8AB30" w14:textId="7F6B6E0F" w:rsidR="003A1F71" w:rsidRPr="001E2D55" w:rsidRDefault="003A1F71" w:rsidP="001E2D55">
      <w:pPr>
        <w:ind w:left="720"/>
        <w:rPr>
          <w:rFonts w:asciiTheme="minorHAnsi" w:hAnsiTheme="minorHAnsi" w:cstheme="minorHAnsi"/>
          <w:sz w:val="22"/>
          <w:szCs w:val="22"/>
        </w:rPr>
      </w:pPr>
      <w:r w:rsidRPr="001E2D55">
        <w:rPr>
          <w:rFonts w:asciiTheme="minorHAnsi" w:hAnsiTheme="minorHAnsi" w:cstheme="minorHAnsi"/>
          <w:sz w:val="22"/>
          <w:szCs w:val="22"/>
        </w:rPr>
        <w:t>Phone: 202.633.</w:t>
      </w:r>
      <w:r w:rsidR="001E2D55" w:rsidRPr="001E2D55">
        <w:rPr>
          <w:rFonts w:asciiTheme="minorHAnsi" w:hAnsiTheme="minorHAnsi" w:cstheme="minorHAnsi"/>
          <w:sz w:val="22"/>
          <w:szCs w:val="22"/>
        </w:rPr>
        <w:t>4725</w:t>
      </w:r>
    </w:p>
    <w:p w14:paraId="4F2C4CD1" w14:textId="6DFA6EE5" w:rsidR="003A1F71" w:rsidRDefault="003A1F71" w:rsidP="001E2D55">
      <w:pPr>
        <w:ind w:left="720"/>
        <w:rPr>
          <w:rStyle w:val="Hyperlink"/>
          <w:rFonts w:asciiTheme="minorHAnsi" w:hAnsiTheme="minorHAnsi" w:cstheme="minorHAnsi"/>
          <w:sz w:val="22"/>
          <w:szCs w:val="22"/>
        </w:rPr>
      </w:pPr>
      <w:r w:rsidRPr="001E2D55">
        <w:rPr>
          <w:rFonts w:asciiTheme="minorHAnsi" w:hAnsiTheme="minorHAnsi" w:cstheme="minorHAnsi"/>
          <w:sz w:val="22"/>
          <w:szCs w:val="22"/>
        </w:rPr>
        <w:t xml:space="preserve">Email: </w:t>
      </w:r>
      <w:hyperlink r:id="rId9" w:history="1">
        <w:r w:rsidR="001E2D55" w:rsidRPr="001E2D55">
          <w:rPr>
            <w:rStyle w:val="Hyperlink"/>
            <w:rFonts w:asciiTheme="minorHAnsi" w:hAnsiTheme="minorHAnsi" w:cstheme="minorHAnsi"/>
            <w:sz w:val="22"/>
            <w:szCs w:val="22"/>
          </w:rPr>
          <w:t>PalmerL@si.edu</w:t>
        </w:r>
      </w:hyperlink>
    </w:p>
    <w:p w14:paraId="0FDA527F" w14:textId="5D3C9914" w:rsidR="00024A39" w:rsidRPr="00334C25" w:rsidRDefault="00B823EF" w:rsidP="00334C25">
      <w:pPr>
        <w:pStyle w:val="ListParagraph"/>
        <w:numPr>
          <w:ilvl w:val="0"/>
          <w:numId w:val="8"/>
        </w:numPr>
        <w:tabs>
          <w:tab w:val="left" w:pos="720"/>
        </w:tabs>
        <w:rPr>
          <w:rFonts w:asciiTheme="minorHAnsi" w:hAnsiTheme="minorHAnsi" w:cstheme="minorHAnsi"/>
          <w:b/>
          <w:sz w:val="22"/>
          <w:szCs w:val="22"/>
        </w:rPr>
      </w:pPr>
      <w:r w:rsidRPr="00024A39">
        <w:rPr>
          <w:rFonts w:asciiTheme="minorHAnsi" w:hAnsiTheme="minorHAnsi" w:cstheme="minorHAnsi"/>
          <w:b/>
          <w:sz w:val="22"/>
          <w:szCs w:val="22"/>
        </w:rPr>
        <w:lastRenderedPageBreak/>
        <w:t>PERIOD OF PERFORMANCE</w:t>
      </w:r>
    </w:p>
    <w:p w14:paraId="55C6EE2B" w14:textId="31A15EC3" w:rsidR="00024A39" w:rsidRPr="00024A39" w:rsidRDefault="00AE1980" w:rsidP="001256B5">
      <w:pPr>
        <w:tabs>
          <w:tab w:val="left" w:pos="1080"/>
        </w:tabs>
        <w:rPr>
          <w:rFonts w:asciiTheme="minorHAnsi" w:hAnsiTheme="minorHAnsi" w:cstheme="minorHAnsi"/>
          <w:sz w:val="22"/>
          <w:szCs w:val="22"/>
        </w:rPr>
      </w:pPr>
      <w:r w:rsidRPr="004B0E09">
        <w:rPr>
          <w:rFonts w:asciiTheme="minorHAnsi" w:hAnsiTheme="minorHAnsi" w:cstheme="minorHAnsi"/>
          <w:sz w:val="22"/>
          <w:szCs w:val="22"/>
        </w:rPr>
        <w:t xml:space="preserve">The </w:t>
      </w:r>
      <w:r w:rsidR="00662919" w:rsidRPr="004B0E09">
        <w:rPr>
          <w:rFonts w:asciiTheme="minorHAnsi" w:hAnsiTheme="minorHAnsi" w:cstheme="minorHAnsi"/>
          <w:sz w:val="22"/>
          <w:szCs w:val="22"/>
        </w:rPr>
        <w:t>p</w:t>
      </w:r>
      <w:r w:rsidRPr="004B0E09">
        <w:rPr>
          <w:rFonts w:asciiTheme="minorHAnsi" w:hAnsiTheme="minorHAnsi" w:cstheme="minorHAnsi"/>
          <w:sz w:val="22"/>
          <w:szCs w:val="22"/>
        </w:rPr>
        <w:t xml:space="preserve">eriod of </w:t>
      </w:r>
      <w:r w:rsidR="00662919" w:rsidRPr="004B0E09">
        <w:rPr>
          <w:rFonts w:asciiTheme="minorHAnsi" w:hAnsiTheme="minorHAnsi" w:cstheme="minorHAnsi"/>
          <w:sz w:val="22"/>
          <w:szCs w:val="22"/>
        </w:rPr>
        <w:t>p</w:t>
      </w:r>
      <w:r w:rsidRPr="004B0E09">
        <w:rPr>
          <w:rFonts w:asciiTheme="minorHAnsi" w:hAnsiTheme="minorHAnsi" w:cstheme="minorHAnsi"/>
          <w:sz w:val="22"/>
          <w:szCs w:val="22"/>
        </w:rPr>
        <w:t xml:space="preserve">erformance is anticipated to begin </w:t>
      </w:r>
      <w:r w:rsidR="00235EEB" w:rsidRPr="004B0E09">
        <w:rPr>
          <w:rFonts w:asciiTheme="minorHAnsi" w:hAnsiTheme="minorHAnsi" w:cstheme="minorHAnsi"/>
          <w:sz w:val="22"/>
          <w:szCs w:val="22"/>
        </w:rPr>
        <w:t>on or around</w:t>
      </w:r>
      <w:r w:rsidRPr="004B0E09">
        <w:rPr>
          <w:rFonts w:asciiTheme="minorHAnsi" w:hAnsiTheme="minorHAnsi" w:cstheme="minorHAnsi"/>
          <w:sz w:val="22"/>
          <w:szCs w:val="22"/>
        </w:rPr>
        <w:t xml:space="preserve"> </w:t>
      </w:r>
      <w:r w:rsidR="0016540E">
        <w:rPr>
          <w:rFonts w:asciiTheme="minorHAnsi" w:hAnsiTheme="minorHAnsi" w:cstheme="minorHAnsi"/>
          <w:b/>
          <w:sz w:val="22"/>
          <w:szCs w:val="22"/>
        </w:rPr>
        <w:t>30 September</w:t>
      </w:r>
      <w:r w:rsidR="004B0E09" w:rsidRPr="004B0E09">
        <w:rPr>
          <w:rFonts w:asciiTheme="minorHAnsi" w:hAnsiTheme="minorHAnsi" w:cstheme="minorHAnsi"/>
          <w:b/>
          <w:sz w:val="22"/>
          <w:szCs w:val="22"/>
        </w:rPr>
        <w:t xml:space="preserve"> </w:t>
      </w:r>
      <w:r w:rsidR="002C66AC" w:rsidRPr="004B0E09">
        <w:rPr>
          <w:rFonts w:asciiTheme="minorHAnsi" w:hAnsiTheme="minorHAnsi" w:cstheme="minorHAnsi"/>
          <w:b/>
          <w:sz w:val="22"/>
          <w:szCs w:val="22"/>
        </w:rPr>
        <w:t>202</w:t>
      </w:r>
      <w:r w:rsidR="00DC0815" w:rsidRPr="004B0E09">
        <w:rPr>
          <w:rFonts w:asciiTheme="minorHAnsi" w:hAnsiTheme="minorHAnsi" w:cstheme="minorHAnsi"/>
          <w:b/>
          <w:sz w:val="22"/>
          <w:szCs w:val="22"/>
        </w:rPr>
        <w:t>2</w:t>
      </w:r>
      <w:r w:rsidR="002C66AC" w:rsidRPr="004B0E09">
        <w:rPr>
          <w:rFonts w:asciiTheme="minorHAnsi" w:hAnsiTheme="minorHAnsi" w:cstheme="minorHAnsi"/>
          <w:sz w:val="22"/>
          <w:szCs w:val="22"/>
        </w:rPr>
        <w:t xml:space="preserve"> and</w:t>
      </w:r>
      <w:r w:rsidR="00BC24E0" w:rsidRPr="004B0E09">
        <w:rPr>
          <w:rFonts w:asciiTheme="minorHAnsi" w:hAnsiTheme="minorHAnsi" w:cstheme="minorHAnsi"/>
          <w:sz w:val="22"/>
          <w:szCs w:val="22"/>
        </w:rPr>
        <w:t xml:space="preserve"> </w:t>
      </w:r>
      <w:r w:rsidR="00235EEB" w:rsidRPr="004B0E09">
        <w:rPr>
          <w:rFonts w:asciiTheme="minorHAnsi" w:hAnsiTheme="minorHAnsi" w:cstheme="minorHAnsi"/>
          <w:sz w:val="22"/>
          <w:szCs w:val="22"/>
        </w:rPr>
        <w:t>proceed for 12 months.</w:t>
      </w:r>
    </w:p>
    <w:p w14:paraId="41FDC337" w14:textId="77777777" w:rsidR="00024A39" w:rsidRDefault="00024A39" w:rsidP="00024A39">
      <w:pPr>
        <w:pStyle w:val="ListParagraph"/>
        <w:tabs>
          <w:tab w:val="left" w:pos="1080"/>
        </w:tabs>
        <w:ind w:left="1080"/>
        <w:rPr>
          <w:rFonts w:asciiTheme="minorHAnsi" w:hAnsiTheme="minorHAnsi" w:cstheme="minorHAnsi"/>
          <w:sz w:val="22"/>
          <w:szCs w:val="22"/>
        </w:rPr>
      </w:pPr>
    </w:p>
    <w:p w14:paraId="3DE65A0A" w14:textId="4ED676BA" w:rsidR="001B2039" w:rsidRPr="00024A39" w:rsidRDefault="007B2B48" w:rsidP="00BE2C07">
      <w:pPr>
        <w:pStyle w:val="ListParagraph"/>
        <w:numPr>
          <w:ilvl w:val="0"/>
          <w:numId w:val="8"/>
        </w:numPr>
        <w:tabs>
          <w:tab w:val="left" w:pos="1080"/>
        </w:tabs>
        <w:rPr>
          <w:rFonts w:asciiTheme="minorHAnsi" w:hAnsiTheme="minorHAnsi" w:cstheme="minorHAnsi"/>
          <w:sz w:val="22"/>
          <w:szCs w:val="22"/>
        </w:rPr>
      </w:pPr>
      <w:r w:rsidRPr="00024A39">
        <w:rPr>
          <w:rFonts w:asciiTheme="minorHAnsi" w:hAnsiTheme="minorHAnsi" w:cstheme="minorHAnsi"/>
          <w:b/>
          <w:sz w:val="22"/>
          <w:szCs w:val="22"/>
        </w:rPr>
        <w:t>OPTIONS</w:t>
      </w:r>
    </w:p>
    <w:p w14:paraId="4919022E" w14:textId="54CA91A8" w:rsidR="001B2039" w:rsidRPr="00EE124E" w:rsidRDefault="001B2039" w:rsidP="001B2039">
      <w:pPr>
        <w:ind w:left="1080" w:hanging="360"/>
        <w:rPr>
          <w:rFonts w:asciiTheme="minorHAnsi" w:hAnsiTheme="minorHAnsi" w:cstheme="minorHAnsi"/>
          <w:bCs/>
          <w:sz w:val="22"/>
          <w:szCs w:val="22"/>
        </w:rPr>
      </w:pPr>
      <w:r w:rsidRPr="00EE124E">
        <w:rPr>
          <w:rFonts w:asciiTheme="minorHAnsi" w:hAnsiTheme="minorHAnsi" w:cstheme="minorHAnsi"/>
          <w:sz w:val="22"/>
          <w:szCs w:val="22"/>
        </w:rPr>
        <w:t>A.</w:t>
      </w:r>
      <w:r w:rsidRPr="00EE124E">
        <w:rPr>
          <w:rFonts w:asciiTheme="minorHAnsi" w:hAnsiTheme="minorHAnsi" w:cstheme="minorHAnsi"/>
          <w:sz w:val="22"/>
          <w:szCs w:val="22"/>
        </w:rPr>
        <w:tab/>
        <w:t xml:space="preserve">The Smithsonian Institution (Smithsonian) reserves the sole option to extend this contract to engage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in providing similar services for </w:t>
      </w:r>
      <w:r w:rsidR="004B0E09">
        <w:rPr>
          <w:rFonts w:asciiTheme="minorHAnsi" w:hAnsiTheme="minorHAnsi" w:cstheme="minorHAnsi"/>
          <w:sz w:val="22"/>
          <w:szCs w:val="22"/>
        </w:rPr>
        <w:t xml:space="preserve">two </w:t>
      </w:r>
      <w:r w:rsidRPr="00EE124E">
        <w:rPr>
          <w:rFonts w:asciiTheme="minorHAnsi" w:hAnsiTheme="minorHAnsi" w:cstheme="minorHAnsi"/>
          <w:sz w:val="22"/>
          <w:szCs w:val="22"/>
        </w:rPr>
        <w:t>optional period</w:t>
      </w:r>
      <w:r w:rsidR="004B0E09">
        <w:rPr>
          <w:rFonts w:asciiTheme="minorHAnsi" w:hAnsiTheme="minorHAnsi" w:cstheme="minorHAnsi"/>
          <w:sz w:val="22"/>
          <w:szCs w:val="22"/>
        </w:rPr>
        <w:t>s</w:t>
      </w:r>
      <w:r w:rsidRPr="00EE124E">
        <w:rPr>
          <w:rFonts w:asciiTheme="minorHAnsi" w:hAnsiTheme="minorHAnsi" w:cstheme="minorHAnsi"/>
          <w:sz w:val="22"/>
          <w:szCs w:val="22"/>
        </w:rPr>
        <w:t xml:space="preserve"> of</w:t>
      </w:r>
      <w:r w:rsidR="00DC0815">
        <w:rPr>
          <w:rFonts w:asciiTheme="minorHAnsi" w:hAnsiTheme="minorHAnsi" w:cstheme="minorHAnsi"/>
          <w:sz w:val="22"/>
          <w:szCs w:val="22"/>
        </w:rPr>
        <w:t xml:space="preserve"> </w:t>
      </w:r>
      <w:r w:rsidR="004B0E09">
        <w:rPr>
          <w:rFonts w:asciiTheme="minorHAnsi" w:hAnsiTheme="minorHAnsi" w:cstheme="minorHAnsi"/>
          <w:sz w:val="22"/>
          <w:szCs w:val="22"/>
        </w:rPr>
        <w:t>12</w:t>
      </w:r>
      <w:r w:rsidR="00DC0815">
        <w:rPr>
          <w:rFonts w:asciiTheme="minorHAnsi" w:hAnsiTheme="minorHAnsi" w:cstheme="minorHAnsi"/>
          <w:sz w:val="22"/>
          <w:szCs w:val="22"/>
        </w:rPr>
        <w:t xml:space="preserve"> </w:t>
      </w:r>
      <w:r w:rsidRPr="00EE124E">
        <w:rPr>
          <w:rFonts w:asciiTheme="minorHAnsi" w:hAnsiTheme="minorHAnsi" w:cstheme="minorHAnsi"/>
          <w:sz w:val="22"/>
          <w:szCs w:val="22"/>
        </w:rPr>
        <w:t>months</w:t>
      </w:r>
      <w:r w:rsidR="004B0E09">
        <w:rPr>
          <w:rFonts w:asciiTheme="minorHAnsi" w:hAnsiTheme="minorHAnsi" w:cstheme="minorHAnsi"/>
          <w:sz w:val="22"/>
          <w:szCs w:val="22"/>
        </w:rPr>
        <w:t xml:space="preserve"> each</w:t>
      </w:r>
      <w:r w:rsidRPr="00EE124E">
        <w:rPr>
          <w:rFonts w:asciiTheme="minorHAnsi" w:hAnsiTheme="minorHAnsi" w:cstheme="minorHAnsi"/>
          <w:sz w:val="22"/>
          <w:szCs w:val="22"/>
        </w:rPr>
        <w:t>. The option to extend depends on the following conditions:</w:t>
      </w:r>
    </w:p>
    <w:p w14:paraId="5F7582AA" w14:textId="77777777" w:rsidR="001B2039" w:rsidRPr="00EE124E" w:rsidRDefault="001B2039" w:rsidP="001B2039">
      <w:pPr>
        <w:ind w:left="1440" w:hanging="360"/>
        <w:rPr>
          <w:rFonts w:asciiTheme="minorHAnsi" w:hAnsiTheme="minorHAnsi" w:cstheme="minorHAnsi"/>
          <w:sz w:val="22"/>
          <w:szCs w:val="22"/>
        </w:rPr>
      </w:pPr>
      <w:r w:rsidRPr="00EE124E">
        <w:rPr>
          <w:rFonts w:asciiTheme="minorHAnsi" w:hAnsiTheme="minorHAnsi" w:cstheme="minorHAnsi"/>
          <w:sz w:val="22"/>
          <w:szCs w:val="22"/>
        </w:rPr>
        <w:t>1.</w:t>
      </w:r>
      <w:r w:rsidRPr="00EE124E">
        <w:rPr>
          <w:rFonts w:asciiTheme="minorHAnsi" w:hAnsiTheme="minorHAnsi" w:cstheme="minorHAnsi"/>
          <w:sz w:val="22"/>
          <w:szCs w:val="22"/>
        </w:rPr>
        <w:tab/>
        <w:t>COTR accepts and approves the option to extend.</w:t>
      </w:r>
    </w:p>
    <w:p w14:paraId="3A229970" w14:textId="77777777" w:rsidR="001B2039" w:rsidRPr="00EE124E" w:rsidRDefault="001B2039" w:rsidP="001B2039">
      <w:pPr>
        <w:ind w:left="1440" w:hanging="360"/>
        <w:rPr>
          <w:rFonts w:asciiTheme="minorHAnsi" w:hAnsiTheme="minorHAnsi" w:cstheme="minorHAnsi"/>
          <w:sz w:val="22"/>
          <w:szCs w:val="22"/>
        </w:rPr>
      </w:pPr>
      <w:r w:rsidRPr="00EE124E">
        <w:rPr>
          <w:rFonts w:asciiTheme="minorHAnsi" w:hAnsiTheme="minorHAnsi" w:cstheme="minorHAnsi"/>
          <w:sz w:val="22"/>
          <w:szCs w:val="22"/>
        </w:rPr>
        <w:t>2.</w:t>
      </w:r>
      <w:r w:rsidRPr="00EE124E">
        <w:rPr>
          <w:rFonts w:asciiTheme="minorHAnsi" w:hAnsiTheme="minorHAnsi" w:cstheme="minorHAnsi"/>
          <w:sz w:val="22"/>
          <w:szCs w:val="22"/>
        </w:rPr>
        <w:tab/>
        <w:t>Funds are available for payments.</w:t>
      </w:r>
    </w:p>
    <w:p w14:paraId="5C6523D2" w14:textId="77777777" w:rsidR="001B2039" w:rsidRPr="00EE124E" w:rsidRDefault="001B2039" w:rsidP="001B2039">
      <w:pPr>
        <w:ind w:left="1440" w:hanging="360"/>
        <w:rPr>
          <w:rFonts w:asciiTheme="minorHAnsi" w:hAnsiTheme="minorHAnsi" w:cstheme="minorHAnsi"/>
          <w:sz w:val="22"/>
          <w:szCs w:val="22"/>
        </w:rPr>
      </w:pPr>
      <w:r w:rsidRPr="00EE124E">
        <w:rPr>
          <w:rFonts w:asciiTheme="minorHAnsi" w:hAnsiTheme="minorHAnsi" w:cstheme="minorHAnsi"/>
          <w:sz w:val="22"/>
          <w:szCs w:val="22"/>
        </w:rPr>
        <w:t>3.</w:t>
      </w:r>
      <w:r w:rsidRPr="00EE124E">
        <w:rPr>
          <w:rFonts w:asciiTheme="minorHAnsi" w:hAnsiTheme="minorHAnsi" w:cstheme="minorHAnsi"/>
          <w:sz w:val="22"/>
          <w:szCs w:val="22"/>
        </w:rPr>
        <w:tab/>
        <w:t>Services remain the same.</w:t>
      </w:r>
    </w:p>
    <w:p w14:paraId="2F1C09BB" w14:textId="065AB7B6" w:rsidR="001B2039" w:rsidRPr="00EE124E" w:rsidRDefault="001B2039" w:rsidP="001B2039">
      <w:pPr>
        <w:ind w:left="1440" w:hanging="360"/>
        <w:rPr>
          <w:rFonts w:asciiTheme="minorHAnsi" w:hAnsiTheme="minorHAnsi" w:cstheme="minorHAnsi"/>
          <w:sz w:val="22"/>
          <w:szCs w:val="22"/>
        </w:rPr>
      </w:pPr>
      <w:r w:rsidRPr="00EE124E">
        <w:rPr>
          <w:rFonts w:asciiTheme="minorHAnsi" w:hAnsiTheme="minorHAnsi" w:cstheme="minorHAnsi"/>
          <w:sz w:val="22"/>
          <w:szCs w:val="22"/>
        </w:rPr>
        <w:t>4.</w:t>
      </w:r>
      <w:r w:rsidRPr="00EE124E">
        <w:rPr>
          <w:rFonts w:asciiTheme="minorHAnsi" w:hAnsiTheme="minorHAnsi" w:cstheme="minorHAnsi"/>
          <w:sz w:val="22"/>
          <w:szCs w:val="22"/>
        </w:rPr>
        <w:tab/>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’s base period bid includes bids for the optional periods.</w:t>
      </w:r>
    </w:p>
    <w:p w14:paraId="61AE07A0" w14:textId="77777777" w:rsidR="001B2039" w:rsidRPr="00EE124E" w:rsidRDefault="001B2039" w:rsidP="001B2039">
      <w:pPr>
        <w:ind w:left="1440" w:hanging="360"/>
        <w:rPr>
          <w:rFonts w:asciiTheme="minorHAnsi" w:hAnsiTheme="minorHAnsi" w:cstheme="minorHAnsi"/>
          <w:sz w:val="22"/>
          <w:szCs w:val="22"/>
        </w:rPr>
      </w:pPr>
    </w:p>
    <w:p w14:paraId="6C6763E8" w14:textId="77777777" w:rsidR="001B2039" w:rsidRPr="00EE124E" w:rsidRDefault="001B2039" w:rsidP="001B2039">
      <w:pPr>
        <w:spacing w:after="120"/>
        <w:ind w:left="1080" w:hanging="360"/>
        <w:rPr>
          <w:rFonts w:asciiTheme="minorHAnsi" w:hAnsiTheme="minorHAnsi" w:cstheme="minorHAnsi"/>
          <w:bCs/>
          <w:sz w:val="22"/>
          <w:szCs w:val="22"/>
        </w:rPr>
      </w:pPr>
      <w:r w:rsidRPr="00EE124E">
        <w:rPr>
          <w:rFonts w:asciiTheme="minorHAnsi" w:hAnsiTheme="minorHAnsi" w:cstheme="minorHAnsi"/>
          <w:sz w:val="22"/>
          <w:szCs w:val="22"/>
        </w:rPr>
        <w:t>B.</w:t>
      </w:r>
      <w:r w:rsidRPr="00EE124E">
        <w:rPr>
          <w:rFonts w:asciiTheme="minorHAnsi" w:hAnsiTheme="minorHAnsi" w:cstheme="minorHAnsi"/>
          <w:sz w:val="22"/>
          <w:szCs w:val="22"/>
        </w:rPr>
        <w:tab/>
        <w:t xml:space="preserve">Written modifications to the contract will be issued to exercise any of the options, listed below. If the Smithsonian exercises its right to extend the period of performance under this contract, </w:t>
      </w:r>
      <w:r w:rsidRPr="00EE124E">
        <w:rPr>
          <w:rFonts w:asciiTheme="minorHAnsi" w:hAnsiTheme="minorHAnsi" w:cstheme="minorHAnsi"/>
          <w:bCs/>
          <w:sz w:val="22"/>
          <w:szCs w:val="22"/>
        </w:rPr>
        <w:t xml:space="preserve">the exact </w:t>
      </w:r>
      <w:r w:rsidRPr="00EE124E">
        <w:rPr>
          <w:rFonts w:asciiTheme="minorHAnsi" w:hAnsiTheme="minorHAnsi" w:cstheme="minorHAnsi"/>
          <w:sz w:val="22"/>
          <w:szCs w:val="22"/>
        </w:rPr>
        <w:t>number of hours will be determined based on the available funding, and all other terms and conditions shall remain unchanged.</w:t>
      </w:r>
    </w:p>
    <w:p w14:paraId="2977AE5F" w14:textId="26985232" w:rsidR="00235EEB" w:rsidRPr="004B0E09" w:rsidRDefault="00235EEB" w:rsidP="00BE2C07">
      <w:pPr>
        <w:pStyle w:val="ListParagraph"/>
        <w:numPr>
          <w:ilvl w:val="0"/>
          <w:numId w:val="6"/>
        </w:numPr>
        <w:tabs>
          <w:tab w:val="left" w:pos="3240"/>
        </w:tabs>
        <w:rPr>
          <w:rFonts w:asciiTheme="minorHAnsi" w:hAnsiTheme="minorHAnsi" w:cstheme="minorHAnsi"/>
          <w:sz w:val="22"/>
          <w:szCs w:val="22"/>
        </w:rPr>
      </w:pPr>
      <w:r w:rsidRPr="004B0E09">
        <w:rPr>
          <w:rFonts w:asciiTheme="minorHAnsi" w:hAnsiTheme="minorHAnsi" w:cstheme="minorHAnsi"/>
          <w:sz w:val="22"/>
          <w:szCs w:val="22"/>
        </w:rPr>
        <w:t>Option period 1:</w:t>
      </w:r>
      <w:r w:rsidR="001E2D55" w:rsidRPr="004B0E09">
        <w:rPr>
          <w:rFonts w:asciiTheme="minorHAnsi" w:hAnsiTheme="minorHAnsi" w:cstheme="minorHAnsi"/>
          <w:sz w:val="22"/>
          <w:szCs w:val="22"/>
        </w:rPr>
        <w:t xml:space="preserve"> </w:t>
      </w:r>
      <w:r w:rsidR="004B0E09" w:rsidRPr="004B0E09">
        <w:rPr>
          <w:rFonts w:asciiTheme="minorHAnsi" w:hAnsiTheme="minorHAnsi" w:cstheme="minorHAnsi"/>
          <w:sz w:val="22"/>
          <w:szCs w:val="22"/>
        </w:rPr>
        <w:t>twelve</w:t>
      </w:r>
      <w:r w:rsidR="00DC0815" w:rsidRPr="004B0E09">
        <w:rPr>
          <w:rFonts w:asciiTheme="minorHAnsi" w:hAnsiTheme="minorHAnsi" w:cstheme="minorHAnsi"/>
          <w:sz w:val="22"/>
          <w:szCs w:val="22"/>
        </w:rPr>
        <w:t xml:space="preserve"> month</w:t>
      </w:r>
      <w:r w:rsidR="004B0E09" w:rsidRPr="004B0E09">
        <w:rPr>
          <w:rFonts w:asciiTheme="minorHAnsi" w:hAnsiTheme="minorHAnsi" w:cstheme="minorHAnsi"/>
          <w:sz w:val="22"/>
          <w:szCs w:val="22"/>
        </w:rPr>
        <w:t>s</w:t>
      </w:r>
      <w:r w:rsidRPr="004B0E09">
        <w:rPr>
          <w:rFonts w:asciiTheme="minorHAnsi" w:hAnsiTheme="minorHAnsi" w:cstheme="minorHAnsi"/>
          <w:sz w:val="22"/>
          <w:szCs w:val="22"/>
        </w:rPr>
        <w:t xml:space="preserve"> – </w:t>
      </w:r>
      <w:r w:rsidR="005625ED" w:rsidRPr="005625ED">
        <w:rPr>
          <w:rFonts w:asciiTheme="minorHAnsi" w:hAnsiTheme="minorHAnsi" w:cstheme="minorHAnsi"/>
          <w:b/>
          <w:bCs/>
          <w:sz w:val="22"/>
          <w:szCs w:val="22"/>
        </w:rPr>
        <w:t>late Sep</w:t>
      </w:r>
      <w:r w:rsidR="00DC0815" w:rsidRPr="004B0E09">
        <w:rPr>
          <w:rFonts w:asciiTheme="minorHAnsi" w:hAnsiTheme="minorHAnsi" w:cstheme="minorHAnsi"/>
          <w:b/>
          <w:bCs/>
          <w:sz w:val="22"/>
          <w:szCs w:val="22"/>
        </w:rPr>
        <w:t xml:space="preserve"> </w:t>
      </w:r>
      <w:r w:rsidRPr="004B0E09">
        <w:rPr>
          <w:rFonts w:asciiTheme="minorHAnsi" w:hAnsiTheme="minorHAnsi" w:cstheme="minorHAnsi"/>
          <w:b/>
          <w:bCs/>
          <w:sz w:val="22"/>
          <w:szCs w:val="22"/>
        </w:rPr>
        <w:t>202</w:t>
      </w:r>
      <w:r w:rsidR="00DC0815" w:rsidRPr="004B0E09">
        <w:rPr>
          <w:rFonts w:asciiTheme="minorHAnsi" w:hAnsiTheme="minorHAnsi" w:cstheme="minorHAnsi"/>
          <w:b/>
          <w:bCs/>
          <w:sz w:val="22"/>
          <w:szCs w:val="22"/>
        </w:rPr>
        <w:t>3</w:t>
      </w:r>
      <w:r w:rsidRPr="004B0E09">
        <w:rPr>
          <w:rFonts w:asciiTheme="minorHAnsi" w:hAnsiTheme="minorHAnsi" w:cstheme="minorHAnsi"/>
          <w:b/>
          <w:sz w:val="22"/>
          <w:szCs w:val="22"/>
        </w:rPr>
        <w:t xml:space="preserve"> – </w:t>
      </w:r>
      <w:r w:rsidR="005625ED">
        <w:rPr>
          <w:rFonts w:asciiTheme="minorHAnsi" w:hAnsiTheme="minorHAnsi" w:cstheme="minorHAnsi"/>
          <w:b/>
          <w:sz w:val="22"/>
          <w:szCs w:val="22"/>
        </w:rPr>
        <w:t xml:space="preserve">late Sep </w:t>
      </w:r>
      <w:r w:rsidR="006751E8" w:rsidRPr="004B0E09">
        <w:rPr>
          <w:rFonts w:asciiTheme="minorHAnsi" w:hAnsiTheme="minorHAnsi" w:cstheme="minorHAnsi"/>
          <w:b/>
          <w:sz w:val="22"/>
          <w:szCs w:val="22"/>
        </w:rPr>
        <w:t>202</w:t>
      </w:r>
      <w:r w:rsidR="004B0E09" w:rsidRPr="004B0E09">
        <w:rPr>
          <w:rFonts w:asciiTheme="minorHAnsi" w:hAnsiTheme="minorHAnsi" w:cstheme="minorHAnsi"/>
          <w:b/>
          <w:sz w:val="22"/>
          <w:szCs w:val="22"/>
        </w:rPr>
        <w:t>4</w:t>
      </w:r>
      <w:r w:rsidR="001E2D55" w:rsidRPr="004B0E09">
        <w:rPr>
          <w:rFonts w:asciiTheme="minorHAnsi" w:hAnsiTheme="minorHAnsi" w:cstheme="minorHAnsi"/>
          <w:b/>
          <w:sz w:val="22"/>
          <w:szCs w:val="22"/>
        </w:rPr>
        <w:t xml:space="preserve"> </w:t>
      </w:r>
      <w:r w:rsidR="001E2D55" w:rsidRPr="004B0E09">
        <w:rPr>
          <w:rFonts w:asciiTheme="minorHAnsi" w:hAnsiTheme="minorHAnsi" w:cstheme="minorHAnsi"/>
          <w:bCs/>
          <w:sz w:val="22"/>
          <w:szCs w:val="22"/>
        </w:rPr>
        <w:t xml:space="preserve">– </w:t>
      </w:r>
      <w:r w:rsidR="00E66F4D">
        <w:rPr>
          <w:rFonts w:asciiTheme="minorHAnsi" w:hAnsiTheme="minorHAnsi" w:cstheme="minorHAnsi"/>
          <w:bCs/>
          <w:sz w:val="22"/>
          <w:szCs w:val="22"/>
        </w:rPr>
        <w:t>2,080</w:t>
      </w:r>
      <w:r w:rsidR="001E2D55" w:rsidRPr="004B0E09">
        <w:rPr>
          <w:rFonts w:asciiTheme="minorHAnsi" w:hAnsiTheme="minorHAnsi" w:cstheme="minorHAnsi"/>
          <w:bCs/>
          <w:sz w:val="22"/>
          <w:szCs w:val="22"/>
        </w:rPr>
        <w:t xml:space="preserve"> hours</w:t>
      </w:r>
    </w:p>
    <w:p w14:paraId="2EAF3EE2" w14:textId="7A9E7EA7" w:rsidR="004B0E09" w:rsidRPr="004B0E09" w:rsidRDefault="004B0E09" w:rsidP="00BE2C07">
      <w:pPr>
        <w:pStyle w:val="ListParagraph"/>
        <w:numPr>
          <w:ilvl w:val="0"/>
          <w:numId w:val="6"/>
        </w:numPr>
        <w:tabs>
          <w:tab w:val="left" w:pos="3240"/>
        </w:tabs>
        <w:rPr>
          <w:rFonts w:asciiTheme="minorHAnsi" w:hAnsiTheme="minorHAnsi" w:cstheme="minorHAnsi"/>
          <w:sz w:val="22"/>
          <w:szCs w:val="22"/>
        </w:rPr>
      </w:pPr>
      <w:r w:rsidRPr="004B0E09">
        <w:rPr>
          <w:rFonts w:asciiTheme="minorHAnsi" w:hAnsiTheme="minorHAnsi" w:cstheme="minorHAnsi"/>
          <w:bCs/>
          <w:sz w:val="22"/>
          <w:szCs w:val="22"/>
        </w:rPr>
        <w:t xml:space="preserve">Option period 2: twelve months – </w:t>
      </w:r>
      <w:r w:rsidR="005625ED">
        <w:rPr>
          <w:rFonts w:asciiTheme="minorHAnsi" w:hAnsiTheme="minorHAnsi" w:cstheme="minorHAnsi"/>
          <w:b/>
          <w:sz w:val="22"/>
          <w:szCs w:val="22"/>
        </w:rPr>
        <w:t xml:space="preserve">late Sep </w:t>
      </w:r>
      <w:r w:rsidRPr="004B0E09">
        <w:rPr>
          <w:rFonts w:asciiTheme="minorHAnsi" w:hAnsiTheme="minorHAnsi" w:cstheme="minorHAnsi"/>
          <w:b/>
          <w:sz w:val="22"/>
          <w:szCs w:val="22"/>
        </w:rPr>
        <w:t xml:space="preserve">2024 – </w:t>
      </w:r>
      <w:r w:rsidR="005625ED">
        <w:rPr>
          <w:rFonts w:asciiTheme="minorHAnsi" w:hAnsiTheme="minorHAnsi" w:cstheme="minorHAnsi"/>
          <w:b/>
          <w:sz w:val="22"/>
          <w:szCs w:val="22"/>
        </w:rPr>
        <w:t>late Sep</w:t>
      </w:r>
      <w:r w:rsidRPr="004B0E09">
        <w:rPr>
          <w:rFonts w:asciiTheme="minorHAnsi" w:hAnsiTheme="minorHAnsi" w:cstheme="minorHAnsi"/>
          <w:b/>
          <w:sz w:val="22"/>
          <w:szCs w:val="22"/>
        </w:rPr>
        <w:t xml:space="preserve"> 2025</w:t>
      </w:r>
      <w:r w:rsidRPr="004B0E09">
        <w:rPr>
          <w:rFonts w:asciiTheme="minorHAnsi" w:hAnsiTheme="minorHAnsi" w:cstheme="minorHAnsi"/>
          <w:bCs/>
          <w:sz w:val="22"/>
          <w:szCs w:val="22"/>
        </w:rPr>
        <w:t xml:space="preserve"> – </w:t>
      </w:r>
      <w:r w:rsidR="00E66F4D">
        <w:rPr>
          <w:rFonts w:asciiTheme="minorHAnsi" w:hAnsiTheme="minorHAnsi" w:cstheme="minorHAnsi"/>
          <w:bCs/>
          <w:sz w:val="22"/>
          <w:szCs w:val="22"/>
        </w:rPr>
        <w:t>2,080</w:t>
      </w:r>
      <w:r w:rsidRPr="004B0E09">
        <w:rPr>
          <w:rFonts w:asciiTheme="minorHAnsi" w:hAnsiTheme="minorHAnsi" w:cstheme="minorHAnsi"/>
          <w:bCs/>
          <w:sz w:val="22"/>
          <w:szCs w:val="22"/>
        </w:rPr>
        <w:t xml:space="preserve"> hours</w:t>
      </w:r>
    </w:p>
    <w:p w14:paraId="4F196540" w14:textId="77777777" w:rsidR="001E2D55" w:rsidRDefault="001E2D55" w:rsidP="001E2D55">
      <w:pPr>
        <w:rPr>
          <w:rFonts w:asciiTheme="minorHAnsi" w:hAnsiTheme="minorHAnsi" w:cstheme="minorHAnsi"/>
          <w:sz w:val="22"/>
          <w:szCs w:val="22"/>
        </w:rPr>
      </w:pPr>
    </w:p>
    <w:p w14:paraId="0642385E" w14:textId="762DDEAD" w:rsidR="001E2D55" w:rsidRPr="00334C25" w:rsidRDefault="00B823EF" w:rsidP="00334C25">
      <w:pPr>
        <w:pStyle w:val="ListParagraph"/>
        <w:numPr>
          <w:ilvl w:val="0"/>
          <w:numId w:val="8"/>
        </w:numPr>
        <w:rPr>
          <w:rFonts w:asciiTheme="minorHAnsi" w:hAnsiTheme="minorHAnsi" w:cstheme="minorHAnsi"/>
          <w:b/>
          <w:sz w:val="22"/>
          <w:szCs w:val="22"/>
        </w:rPr>
      </w:pPr>
      <w:r w:rsidRPr="001E2D55">
        <w:rPr>
          <w:rFonts w:asciiTheme="minorHAnsi" w:hAnsiTheme="minorHAnsi" w:cstheme="minorHAnsi"/>
          <w:b/>
          <w:sz w:val="22"/>
          <w:szCs w:val="22"/>
        </w:rPr>
        <w:t>EVALUATION</w:t>
      </w:r>
      <w:r w:rsidR="003A1F71" w:rsidRPr="001E2D55">
        <w:rPr>
          <w:rFonts w:asciiTheme="minorHAnsi" w:hAnsiTheme="minorHAnsi" w:cstheme="minorHAnsi"/>
          <w:b/>
          <w:sz w:val="22"/>
          <w:szCs w:val="22"/>
        </w:rPr>
        <w:t xml:space="preserve"> OF PROPOSALS</w:t>
      </w:r>
    </w:p>
    <w:p w14:paraId="47F82B58" w14:textId="77777777" w:rsidR="00334C25" w:rsidRDefault="003A1F71" w:rsidP="00334C25">
      <w:pPr>
        <w:rPr>
          <w:rFonts w:asciiTheme="minorHAnsi" w:hAnsiTheme="minorHAnsi" w:cstheme="minorHAnsi"/>
          <w:sz w:val="22"/>
          <w:szCs w:val="22"/>
        </w:rPr>
      </w:pPr>
      <w:r w:rsidRPr="00EE124E">
        <w:rPr>
          <w:rFonts w:asciiTheme="minorHAnsi" w:hAnsiTheme="minorHAnsi" w:cstheme="minorHAnsi"/>
          <w:sz w:val="22"/>
          <w:szCs w:val="22"/>
        </w:rPr>
        <w:t xml:space="preserve">The </w:t>
      </w:r>
      <w:r w:rsidR="001E2D55">
        <w:rPr>
          <w:rFonts w:asciiTheme="minorHAnsi" w:hAnsiTheme="minorHAnsi" w:cstheme="minorHAnsi"/>
          <w:sz w:val="22"/>
          <w:szCs w:val="22"/>
        </w:rPr>
        <w:t xml:space="preserve">Smithsonian Institution </w:t>
      </w:r>
      <w:r w:rsidRPr="00EE124E">
        <w:rPr>
          <w:rFonts w:asciiTheme="minorHAnsi" w:hAnsiTheme="minorHAnsi" w:cstheme="minorHAnsi"/>
          <w:sz w:val="22"/>
          <w:szCs w:val="22"/>
        </w:rPr>
        <w:t>plans to award without discussion, however, does reserve the right to conduct discussions if later determined by the Contracting Officer to be necessary.</w:t>
      </w:r>
    </w:p>
    <w:p w14:paraId="1D879648" w14:textId="77777777" w:rsidR="00334C25" w:rsidRDefault="00334C25" w:rsidP="00334C25">
      <w:pPr>
        <w:rPr>
          <w:rFonts w:asciiTheme="minorHAnsi" w:hAnsiTheme="minorHAnsi" w:cstheme="minorHAnsi"/>
          <w:sz w:val="22"/>
          <w:szCs w:val="22"/>
        </w:rPr>
      </w:pPr>
    </w:p>
    <w:p w14:paraId="2E8422FB" w14:textId="20283282" w:rsidR="00334C25" w:rsidRDefault="00235EEB" w:rsidP="00334C25">
      <w:pPr>
        <w:rPr>
          <w:rFonts w:asciiTheme="minorHAnsi" w:hAnsiTheme="minorHAnsi" w:cstheme="minorHAnsi"/>
          <w:sz w:val="22"/>
          <w:szCs w:val="22"/>
        </w:rPr>
      </w:pPr>
      <w:r w:rsidRPr="00EE124E">
        <w:rPr>
          <w:rFonts w:asciiTheme="minorHAnsi" w:hAnsiTheme="minorHAnsi" w:cstheme="minorHAnsi"/>
          <w:sz w:val="22"/>
          <w:szCs w:val="22"/>
        </w:rPr>
        <w:t xml:space="preserve">A prospective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is encouraged not to develop overly elaborate written technical material. The technical material should be written so that the prospective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’s understanding of the Statement of Work may be evaluated. It must disclose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’s </w:t>
      </w:r>
      <w:r w:rsidRPr="00EE124E">
        <w:rPr>
          <w:rFonts w:asciiTheme="minorHAnsi" w:hAnsiTheme="minorHAnsi" w:cstheme="minorHAnsi"/>
          <w:color w:val="000000"/>
          <w:sz w:val="22"/>
          <w:szCs w:val="22"/>
        </w:rPr>
        <w:t>technical competency, qualifications, and past performance/prior experience</w:t>
      </w:r>
      <w:r w:rsidRPr="00EE124E">
        <w:rPr>
          <w:rFonts w:asciiTheme="minorHAnsi" w:hAnsiTheme="minorHAnsi" w:cstheme="minorHAnsi"/>
          <w:sz w:val="22"/>
          <w:szCs w:val="22"/>
        </w:rPr>
        <w:t xml:space="preserve"> in sufficient detail to provide a clear and concise statement.</w:t>
      </w:r>
    </w:p>
    <w:p w14:paraId="6B1C4264" w14:textId="77777777" w:rsidR="00334C25" w:rsidRDefault="00334C25" w:rsidP="00334C25">
      <w:pPr>
        <w:rPr>
          <w:rFonts w:asciiTheme="minorHAnsi" w:hAnsiTheme="minorHAnsi" w:cstheme="minorHAnsi"/>
          <w:sz w:val="22"/>
          <w:szCs w:val="22"/>
        </w:rPr>
      </w:pPr>
    </w:p>
    <w:p w14:paraId="6620CABA" w14:textId="45262F14" w:rsidR="00824D79" w:rsidRPr="00824D79" w:rsidRDefault="00235EEB" w:rsidP="00824D79">
      <w:pPr>
        <w:tabs>
          <w:tab w:val="right" w:pos="-240"/>
          <w:tab w:val="left" w:pos="1080"/>
        </w:tabs>
        <w:rPr>
          <w:rFonts w:asciiTheme="minorHAnsi" w:hAnsiTheme="minorHAnsi" w:cstheme="minorHAnsi"/>
          <w:b/>
          <w:bCs/>
          <w:sz w:val="22"/>
          <w:szCs w:val="22"/>
        </w:rPr>
      </w:pPr>
      <w:r w:rsidRPr="00824D79">
        <w:rPr>
          <w:rFonts w:asciiTheme="minorHAnsi" w:hAnsiTheme="minorHAnsi" w:cstheme="minorHAnsi"/>
          <w:sz w:val="22"/>
          <w:szCs w:val="22"/>
        </w:rPr>
        <w:t>The SI plans to award based on best value to the SI considering</w:t>
      </w:r>
      <w:r w:rsidR="001E2D55" w:rsidRPr="00824D79">
        <w:rPr>
          <w:rFonts w:asciiTheme="minorHAnsi" w:hAnsiTheme="minorHAnsi" w:cstheme="minorHAnsi"/>
          <w:sz w:val="22"/>
          <w:szCs w:val="22"/>
        </w:rPr>
        <w:t>: Education; Relevant Experience/Past Performance; Qualifications/Technical Competence; and Price</w:t>
      </w:r>
      <w:r w:rsidR="00C324E0" w:rsidRPr="00824D79">
        <w:rPr>
          <w:rFonts w:asciiTheme="minorHAnsi" w:hAnsiTheme="minorHAnsi" w:cstheme="minorHAnsi"/>
          <w:sz w:val="22"/>
          <w:szCs w:val="22"/>
        </w:rPr>
        <w:t xml:space="preserve">. </w:t>
      </w:r>
      <w:r w:rsidRPr="00824D79">
        <w:rPr>
          <w:rFonts w:asciiTheme="minorHAnsi" w:hAnsiTheme="minorHAnsi" w:cstheme="minorHAnsi"/>
          <w:b/>
          <w:bCs/>
          <w:sz w:val="22"/>
          <w:szCs w:val="22"/>
        </w:rPr>
        <w:t>The offeror shall submit a resume</w:t>
      </w:r>
      <w:r w:rsidR="00E610E9">
        <w:rPr>
          <w:rFonts w:asciiTheme="minorHAnsi" w:hAnsiTheme="minorHAnsi" w:cstheme="minorHAnsi"/>
          <w:b/>
          <w:bCs/>
          <w:sz w:val="22"/>
          <w:szCs w:val="22"/>
        </w:rPr>
        <w:t xml:space="preserve">; a </w:t>
      </w:r>
      <w:r w:rsidRPr="00824D79">
        <w:rPr>
          <w:rFonts w:asciiTheme="minorHAnsi" w:hAnsiTheme="minorHAnsi" w:cstheme="minorHAnsi"/>
          <w:b/>
          <w:bCs/>
          <w:sz w:val="22"/>
          <w:szCs w:val="22"/>
        </w:rPr>
        <w:t xml:space="preserve">narrative statement that identifies his/her </w:t>
      </w:r>
      <w:r w:rsidR="00A86749" w:rsidRPr="00824D79">
        <w:rPr>
          <w:rFonts w:asciiTheme="minorHAnsi" w:hAnsiTheme="minorHAnsi" w:cstheme="minorHAnsi"/>
          <w:b/>
          <w:bCs/>
          <w:sz w:val="22"/>
          <w:szCs w:val="22"/>
        </w:rPr>
        <w:t>education</w:t>
      </w:r>
      <w:r w:rsidR="00E610E9">
        <w:rPr>
          <w:rFonts w:asciiTheme="minorHAnsi" w:hAnsiTheme="minorHAnsi" w:cstheme="minorHAnsi"/>
          <w:b/>
          <w:bCs/>
          <w:sz w:val="22"/>
          <w:szCs w:val="22"/>
        </w:rPr>
        <w:t>,</w:t>
      </w:r>
      <w:r w:rsidR="00A86749" w:rsidRPr="00824D79">
        <w:rPr>
          <w:rFonts w:asciiTheme="minorHAnsi" w:hAnsiTheme="minorHAnsi" w:cstheme="minorHAnsi"/>
          <w:b/>
          <w:bCs/>
          <w:sz w:val="22"/>
          <w:szCs w:val="22"/>
        </w:rPr>
        <w:t xml:space="preserve"> relevant experience/past performance</w:t>
      </w:r>
      <w:r w:rsidR="00675EE2">
        <w:rPr>
          <w:rFonts w:asciiTheme="minorHAnsi" w:hAnsiTheme="minorHAnsi" w:cstheme="minorHAnsi"/>
          <w:b/>
          <w:bCs/>
          <w:sz w:val="22"/>
          <w:szCs w:val="22"/>
        </w:rPr>
        <w:t xml:space="preserve">; and </w:t>
      </w:r>
      <w:r w:rsidRPr="00824D79">
        <w:rPr>
          <w:rFonts w:asciiTheme="minorHAnsi" w:hAnsiTheme="minorHAnsi" w:cstheme="minorHAnsi"/>
          <w:b/>
          <w:bCs/>
          <w:color w:val="000000"/>
          <w:sz w:val="22"/>
          <w:szCs w:val="22"/>
        </w:rPr>
        <w:t>qualifications</w:t>
      </w:r>
      <w:r w:rsidR="00A86749" w:rsidRPr="00824D79">
        <w:rPr>
          <w:rFonts w:asciiTheme="minorHAnsi" w:hAnsiTheme="minorHAnsi" w:cstheme="minorHAnsi"/>
          <w:b/>
          <w:bCs/>
          <w:color w:val="000000"/>
          <w:sz w:val="22"/>
          <w:szCs w:val="22"/>
        </w:rPr>
        <w:t>/technical competence</w:t>
      </w:r>
      <w:r w:rsidR="00824D79">
        <w:rPr>
          <w:rFonts w:asciiTheme="minorHAnsi" w:hAnsiTheme="minorHAnsi" w:cstheme="minorHAnsi"/>
          <w:b/>
          <w:bCs/>
          <w:sz w:val="22"/>
          <w:szCs w:val="22"/>
        </w:rPr>
        <w:t>.</w:t>
      </w:r>
    </w:p>
    <w:p w14:paraId="2E92020C" w14:textId="77777777" w:rsidR="00A86749" w:rsidRPr="00A86749" w:rsidRDefault="00A86749" w:rsidP="00A86749">
      <w:pPr>
        <w:ind w:left="720"/>
        <w:rPr>
          <w:rFonts w:asciiTheme="minorHAnsi" w:hAnsiTheme="minorHAnsi" w:cstheme="minorHAnsi"/>
          <w:b/>
          <w:sz w:val="22"/>
          <w:szCs w:val="22"/>
        </w:rPr>
      </w:pPr>
    </w:p>
    <w:p w14:paraId="5FA72698" w14:textId="3FE9FDA6" w:rsidR="003A1F71" w:rsidRPr="00A86749" w:rsidRDefault="003A1F71" w:rsidP="00BE2C07">
      <w:pPr>
        <w:pStyle w:val="ListParagraph"/>
        <w:numPr>
          <w:ilvl w:val="0"/>
          <w:numId w:val="13"/>
        </w:numPr>
        <w:rPr>
          <w:rFonts w:asciiTheme="minorHAnsi" w:hAnsiTheme="minorHAnsi" w:cstheme="minorHAnsi"/>
          <w:b/>
          <w:sz w:val="22"/>
          <w:szCs w:val="22"/>
        </w:rPr>
      </w:pPr>
      <w:r w:rsidRPr="00A86749">
        <w:rPr>
          <w:rFonts w:asciiTheme="minorHAnsi" w:hAnsiTheme="minorHAnsi" w:cstheme="minorHAnsi"/>
          <w:b/>
          <w:sz w:val="22"/>
          <w:szCs w:val="22"/>
        </w:rPr>
        <w:t>Education</w:t>
      </w:r>
    </w:p>
    <w:p w14:paraId="5B444E6A" w14:textId="787D3F14" w:rsidR="00334C25" w:rsidRDefault="003A1F71" w:rsidP="00334C25">
      <w:pPr>
        <w:ind w:left="1080"/>
        <w:rPr>
          <w:rFonts w:asciiTheme="minorHAnsi" w:hAnsiTheme="minorHAnsi" w:cstheme="minorHAnsi"/>
          <w:sz w:val="22"/>
          <w:szCs w:val="22"/>
        </w:rPr>
      </w:pPr>
      <w:r w:rsidRPr="00A86749">
        <w:rPr>
          <w:rFonts w:asciiTheme="minorHAnsi" w:hAnsiTheme="minorHAnsi" w:cstheme="minorHAnsi"/>
          <w:sz w:val="22"/>
          <w:szCs w:val="22"/>
        </w:rPr>
        <w:t xml:space="preserve">The </w:t>
      </w:r>
      <w:r w:rsidR="00EE124E" w:rsidRPr="00A86749">
        <w:rPr>
          <w:rFonts w:asciiTheme="minorHAnsi" w:hAnsiTheme="minorHAnsi" w:cstheme="minorHAnsi"/>
          <w:sz w:val="22"/>
          <w:szCs w:val="22"/>
        </w:rPr>
        <w:t>Contractor</w:t>
      </w:r>
      <w:r w:rsidRPr="00A86749">
        <w:rPr>
          <w:rFonts w:asciiTheme="minorHAnsi" w:hAnsiTheme="minorHAnsi" w:cstheme="minorHAnsi"/>
          <w:sz w:val="22"/>
          <w:szCs w:val="22"/>
        </w:rPr>
        <w:t xml:space="preserve"> must have </w:t>
      </w:r>
      <w:bookmarkStart w:id="6" w:name="_Hlk75419172"/>
      <w:r w:rsidRPr="00A86749">
        <w:rPr>
          <w:rFonts w:asciiTheme="minorHAnsi" w:hAnsiTheme="minorHAnsi" w:cstheme="minorHAnsi"/>
          <w:sz w:val="22"/>
          <w:szCs w:val="22"/>
        </w:rPr>
        <w:t>a graduate degree in museum studies</w:t>
      </w:r>
      <w:r w:rsidR="00A86749">
        <w:rPr>
          <w:rFonts w:asciiTheme="minorHAnsi" w:hAnsiTheme="minorHAnsi" w:cstheme="minorHAnsi"/>
          <w:sz w:val="22"/>
          <w:szCs w:val="22"/>
        </w:rPr>
        <w:t xml:space="preserve"> with course in collections management</w:t>
      </w:r>
      <w:r w:rsidRPr="00A86749">
        <w:rPr>
          <w:rFonts w:asciiTheme="minorHAnsi" w:hAnsiTheme="minorHAnsi" w:cstheme="minorHAnsi"/>
          <w:sz w:val="22"/>
          <w:szCs w:val="22"/>
        </w:rPr>
        <w:t>, or in a related field</w:t>
      </w:r>
      <w:r w:rsidR="00F230D8">
        <w:rPr>
          <w:rFonts w:asciiTheme="minorHAnsi" w:hAnsiTheme="minorHAnsi" w:cstheme="minorHAnsi"/>
          <w:sz w:val="22"/>
          <w:szCs w:val="22"/>
        </w:rPr>
        <w:t>, such as library sciences,</w:t>
      </w:r>
      <w:r w:rsidRPr="00A86749">
        <w:rPr>
          <w:rFonts w:asciiTheme="minorHAnsi" w:hAnsiTheme="minorHAnsi" w:cstheme="minorHAnsi"/>
          <w:sz w:val="22"/>
          <w:szCs w:val="22"/>
        </w:rPr>
        <w:t xml:space="preserve"> with relevant training in </w:t>
      </w:r>
      <w:r w:rsidR="00A86749">
        <w:rPr>
          <w:rFonts w:asciiTheme="minorHAnsi" w:hAnsiTheme="minorHAnsi" w:cstheme="minorHAnsi"/>
          <w:sz w:val="22"/>
          <w:szCs w:val="22"/>
        </w:rPr>
        <w:t>data management</w:t>
      </w:r>
      <w:r w:rsidRPr="00A86749">
        <w:rPr>
          <w:rFonts w:asciiTheme="minorHAnsi" w:hAnsiTheme="minorHAnsi" w:cstheme="minorHAnsi"/>
          <w:sz w:val="22"/>
          <w:szCs w:val="22"/>
        </w:rPr>
        <w:t>.</w:t>
      </w:r>
      <w:bookmarkEnd w:id="6"/>
    </w:p>
    <w:p w14:paraId="77E9CBFD" w14:textId="5F438E23" w:rsidR="001256B5" w:rsidRDefault="001256B5" w:rsidP="00334C25">
      <w:pPr>
        <w:ind w:left="1080"/>
        <w:rPr>
          <w:rFonts w:asciiTheme="minorHAnsi" w:hAnsiTheme="minorHAnsi" w:cstheme="minorHAnsi"/>
          <w:sz w:val="22"/>
          <w:szCs w:val="22"/>
        </w:rPr>
      </w:pPr>
    </w:p>
    <w:p w14:paraId="3220D983" w14:textId="7ADA857A" w:rsidR="00235EEB" w:rsidRPr="00A86749" w:rsidRDefault="00235EEB" w:rsidP="00BE2C07">
      <w:pPr>
        <w:pStyle w:val="ListParagraph"/>
        <w:numPr>
          <w:ilvl w:val="0"/>
          <w:numId w:val="13"/>
        </w:numPr>
        <w:rPr>
          <w:rFonts w:asciiTheme="minorHAnsi" w:hAnsiTheme="minorHAnsi" w:cstheme="minorHAnsi"/>
          <w:b/>
          <w:bCs/>
          <w:sz w:val="22"/>
          <w:szCs w:val="22"/>
        </w:rPr>
      </w:pPr>
      <w:r w:rsidRPr="00A86749">
        <w:rPr>
          <w:rFonts w:asciiTheme="minorHAnsi" w:hAnsiTheme="minorHAnsi" w:cstheme="minorHAnsi"/>
          <w:b/>
          <w:bCs/>
          <w:sz w:val="22"/>
          <w:szCs w:val="22"/>
        </w:rPr>
        <w:t>Relevant Experience/Past Performance</w:t>
      </w:r>
    </w:p>
    <w:p w14:paraId="31453216" w14:textId="2080EE7E" w:rsidR="00235EEB" w:rsidRPr="004B0E09" w:rsidRDefault="009F29DC" w:rsidP="00BE2C07">
      <w:pPr>
        <w:pStyle w:val="BodyText"/>
        <w:numPr>
          <w:ilvl w:val="0"/>
          <w:numId w:val="9"/>
        </w:numPr>
        <w:tabs>
          <w:tab w:val="right" w:pos="-240"/>
        </w:tabs>
        <w:spacing w:after="0"/>
        <w:rPr>
          <w:rFonts w:asciiTheme="minorHAnsi" w:hAnsiTheme="minorHAnsi" w:cstheme="minorHAnsi"/>
          <w:sz w:val="22"/>
          <w:szCs w:val="22"/>
        </w:rPr>
      </w:pPr>
      <w:r w:rsidRPr="004B0E09">
        <w:rPr>
          <w:rFonts w:asciiTheme="minorHAnsi" w:hAnsiTheme="minorHAnsi" w:cstheme="minorHAnsi"/>
          <w:sz w:val="22"/>
          <w:szCs w:val="22"/>
        </w:rPr>
        <w:t>Provide detailed information about experience obtained within the past three (3) years providing or performing services of similar size, scope, complexity</w:t>
      </w:r>
      <w:r w:rsidR="00A86749" w:rsidRPr="004B0E09">
        <w:rPr>
          <w:rFonts w:asciiTheme="minorHAnsi" w:hAnsiTheme="minorHAnsi" w:cstheme="minorHAnsi"/>
          <w:sz w:val="22"/>
          <w:szCs w:val="22"/>
        </w:rPr>
        <w:t>.</w:t>
      </w:r>
    </w:p>
    <w:p w14:paraId="17E512E0" w14:textId="7FCFDB81" w:rsidR="009F29DC" w:rsidRDefault="009F29DC" w:rsidP="00BE2C07">
      <w:pPr>
        <w:pStyle w:val="BodyText"/>
        <w:numPr>
          <w:ilvl w:val="0"/>
          <w:numId w:val="9"/>
        </w:numPr>
        <w:tabs>
          <w:tab w:val="right" w:pos="-240"/>
        </w:tabs>
        <w:spacing w:after="0"/>
        <w:rPr>
          <w:rFonts w:asciiTheme="minorHAnsi" w:hAnsiTheme="minorHAnsi" w:cstheme="minorHAnsi"/>
          <w:sz w:val="22"/>
          <w:szCs w:val="22"/>
        </w:rPr>
      </w:pPr>
      <w:r w:rsidRPr="004B0E09">
        <w:rPr>
          <w:rFonts w:asciiTheme="minorHAnsi" w:hAnsiTheme="minorHAnsi" w:cstheme="minorHAnsi"/>
          <w:sz w:val="22"/>
          <w:szCs w:val="22"/>
        </w:rPr>
        <w:t xml:space="preserve">Include </w:t>
      </w:r>
      <w:r w:rsidR="00334C25" w:rsidRPr="004B0E09">
        <w:rPr>
          <w:rFonts w:asciiTheme="minorHAnsi" w:hAnsiTheme="minorHAnsi" w:cstheme="minorHAnsi"/>
          <w:sz w:val="22"/>
          <w:szCs w:val="22"/>
        </w:rPr>
        <w:t>a summary</w:t>
      </w:r>
      <w:r w:rsidRPr="004B0E09">
        <w:rPr>
          <w:rFonts w:asciiTheme="minorHAnsi" w:hAnsiTheme="minorHAnsi" w:cstheme="minorHAnsi"/>
          <w:sz w:val="22"/>
          <w:szCs w:val="22"/>
        </w:rPr>
        <w:t xml:space="preserve"> of your training and experience </w:t>
      </w:r>
      <w:r w:rsidR="00A348BD">
        <w:rPr>
          <w:rFonts w:asciiTheme="minorHAnsi" w:hAnsiTheme="minorHAnsi" w:cstheme="minorHAnsi"/>
          <w:sz w:val="22"/>
          <w:szCs w:val="22"/>
        </w:rPr>
        <w:t xml:space="preserve">in data management. </w:t>
      </w:r>
    </w:p>
    <w:p w14:paraId="301EBFB6" w14:textId="6EAA013A" w:rsidR="00794763" w:rsidRPr="004B0E09" w:rsidRDefault="00794763" w:rsidP="00BE2C07">
      <w:pPr>
        <w:pStyle w:val="BodyText"/>
        <w:numPr>
          <w:ilvl w:val="0"/>
          <w:numId w:val="9"/>
        </w:numPr>
        <w:tabs>
          <w:tab w:val="right" w:pos="-240"/>
        </w:tabs>
        <w:spacing w:after="0"/>
        <w:rPr>
          <w:rFonts w:asciiTheme="minorHAnsi" w:hAnsiTheme="minorHAnsi" w:cstheme="minorHAnsi"/>
          <w:sz w:val="22"/>
          <w:szCs w:val="22"/>
        </w:rPr>
      </w:pPr>
      <w:r>
        <w:rPr>
          <w:rFonts w:asciiTheme="minorHAnsi" w:hAnsiTheme="minorHAnsi" w:cstheme="minorHAnsi"/>
          <w:sz w:val="22"/>
          <w:szCs w:val="22"/>
        </w:rPr>
        <w:t>Ability to catalog and inventory at the collection item level.</w:t>
      </w:r>
    </w:p>
    <w:p w14:paraId="6F53E996" w14:textId="062F58CE" w:rsidR="00015F5A" w:rsidRPr="004B0E09" w:rsidRDefault="00015F5A" w:rsidP="00BE2C07">
      <w:pPr>
        <w:pStyle w:val="BodyText"/>
        <w:numPr>
          <w:ilvl w:val="0"/>
          <w:numId w:val="9"/>
        </w:numPr>
        <w:tabs>
          <w:tab w:val="right" w:pos="-240"/>
        </w:tabs>
        <w:spacing w:after="0"/>
        <w:rPr>
          <w:rFonts w:asciiTheme="minorHAnsi" w:hAnsiTheme="minorHAnsi" w:cstheme="minorHAnsi"/>
          <w:sz w:val="22"/>
          <w:szCs w:val="22"/>
        </w:rPr>
      </w:pPr>
      <w:r w:rsidRPr="004B0E09">
        <w:rPr>
          <w:rFonts w:asciiTheme="minorHAnsi" w:hAnsiTheme="minorHAnsi" w:cstheme="minorHAnsi"/>
          <w:sz w:val="22"/>
          <w:szCs w:val="22"/>
        </w:rPr>
        <w:t>Ability to record data accurately and precisely with high accuracy.</w:t>
      </w:r>
    </w:p>
    <w:p w14:paraId="616E8284" w14:textId="73158BED" w:rsidR="00CF57A4" w:rsidRPr="004B0E09" w:rsidRDefault="00CF57A4" w:rsidP="00BE2C07">
      <w:pPr>
        <w:pStyle w:val="BodyText"/>
        <w:numPr>
          <w:ilvl w:val="0"/>
          <w:numId w:val="9"/>
        </w:numPr>
        <w:tabs>
          <w:tab w:val="right" w:pos="-240"/>
        </w:tabs>
        <w:spacing w:after="0"/>
        <w:rPr>
          <w:rFonts w:asciiTheme="minorHAnsi" w:hAnsiTheme="minorHAnsi" w:cstheme="minorHAnsi"/>
          <w:sz w:val="22"/>
          <w:szCs w:val="22"/>
        </w:rPr>
      </w:pPr>
      <w:r w:rsidRPr="004B0E09">
        <w:rPr>
          <w:rFonts w:asciiTheme="minorHAnsi" w:hAnsiTheme="minorHAnsi" w:cstheme="minorHAnsi"/>
          <w:sz w:val="22"/>
          <w:szCs w:val="22"/>
        </w:rPr>
        <w:t>Ability to use archival preservation practice</w:t>
      </w:r>
      <w:r w:rsidR="00107DB0" w:rsidRPr="004B0E09">
        <w:rPr>
          <w:rFonts w:asciiTheme="minorHAnsi" w:hAnsiTheme="minorHAnsi" w:cstheme="minorHAnsi"/>
          <w:sz w:val="22"/>
          <w:szCs w:val="22"/>
        </w:rPr>
        <w:t>s</w:t>
      </w:r>
      <w:r w:rsidRPr="004B0E09">
        <w:rPr>
          <w:rFonts w:asciiTheme="minorHAnsi" w:hAnsiTheme="minorHAnsi" w:cstheme="minorHAnsi"/>
          <w:sz w:val="22"/>
          <w:szCs w:val="22"/>
        </w:rPr>
        <w:t xml:space="preserve"> </w:t>
      </w:r>
      <w:r w:rsidR="001256B5" w:rsidRPr="004B0E09">
        <w:rPr>
          <w:rFonts w:asciiTheme="minorHAnsi" w:hAnsiTheme="minorHAnsi" w:cstheme="minorHAnsi"/>
          <w:sz w:val="22"/>
          <w:szCs w:val="22"/>
        </w:rPr>
        <w:t xml:space="preserve">and standards </w:t>
      </w:r>
      <w:r w:rsidRPr="004B0E09">
        <w:rPr>
          <w:rFonts w:asciiTheme="minorHAnsi" w:hAnsiTheme="minorHAnsi" w:cstheme="minorHAnsi"/>
          <w:sz w:val="22"/>
          <w:szCs w:val="22"/>
        </w:rPr>
        <w:t xml:space="preserve">to </w:t>
      </w:r>
      <w:r w:rsidR="004B0E09" w:rsidRPr="004B0E09">
        <w:rPr>
          <w:rFonts w:asciiTheme="minorHAnsi" w:hAnsiTheme="minorHAnsi" w:cstheme="minorHAnsi"/>
          <w:sz w:val="22"/>
          <w:szCs w:val="22"/>
        </w:rPr>
        <w:t>handle fragile collections items</w:t>
      </w:r>
      <w:r w:rsidR="000B771C" w:rsidRPr="004B0E09">
        <w:rPr>
          <w:rFonts w:asciiTheme="minorHAnsi" w:hAnsiTheme="minorHAnsi" w:cstheme="minorHAnsi"/>
          <w:sz w:val="22"/>
          <w:szCs w:val="22"/>
        </w:rPr>
        <w:t>.</w:t>
      </w:r>
    </w:p>
    <w:p w14:paraId="2CB39324" w14:textId="37D06F3E" w:rsidR="00A86749" w:rsidRDefault="00235EEB" w:rsidP="00334C25">
      <w:pPr>
        <w:pStyle w:val="BodyText"/>
        <w:numPr>
          <w:ilvl w:val="0"/>
          <w:numId w:val="9"/>
        </w:numPr>
        <w:tabs>
          <w:tab w:val="right" w:pos="-240"/>
        </w:tabs>
        <w:spacing w:after="0"/>
        <w:rPr>
          <w:rFonts w:asciiTheme="minorHAnsi" w:hAnsiTheme="minorHAnsi" w:cstheme="minorHAnsi"/>
          <w:sz w:val="22"/>
          <w:szCs w:val="22"/>
        </w:rPr>
      </w:pPr>
      <w:r w:rsidRPr="004B0E09">
        <w:rPr>
          <w:rFonts w:asciiTheme="minorHAnsi" w:hAnsiTheme="minorHAnsi" w:cstheme="minorHAnsi"/>
          <w:sz w:val="22"/>
          <w:szCs w:val="22"/>
        </w:rPr>
        <w:t xml:space="preserve">Experience working </w:t>
      </w:r>
      <w:r w:rsidR="004B0E09" w:rsidRPr="004B0E09">
        <w:rPr>
          <w:rFonts w:asciiTheme="minorHAnsi" w:hAnsiTheme="minorHAnsi" w:cstheme="minorHAnsi"/>
          <w:sz w:val="22"/>
          <w:szCs w:val="22"/>
        </w:rPr>
        <w:t xml:space="preserve">both </w:t>
      </w:r>
      <w:r w:rsidRPr="004B0E09">
        <w:rPr>
          <w:rFonts w:asciiTheme="minorHAnsi" w:hAnsiTheme="minorHAnsi" w:cstheme="minorHAnsi"/>
          <w:sz w:val="22"/>
          <w:szCs w:val="22"/>
        </w:rPr>
        <w:t>on a team</w:t>
      </w:r>
      <w:r w:rsidR="004B0E09" w:rsidRPr="004B0E09">
        <w:rPr>
          <w:rFonts w:asciiTheme="minorHAnsi" w:hAnsiTheme="minorHAnsi" w:cstheme="minorHAnsi"/>
          <w:sz w:val="22"/>
          <w:szCs w:val="22"/>
        </w:rPr>
        <w:t xml:space="preserve"> and individually</w:t>
      </w:r>
      <w:r w:rsidRPr="004B0E09">
        <w:rPr>
          <w:rFonts w:asciiTheme="minorHAnsi" w:hAnsiTheme="minorHAnsi" w:cstheme="minorHAnsi"/>
          <w:sz w:val="22"/>
          <w:szCs w:val="22"/>
        </w:rPr>
        <w:t>.</w:t>
      </w:r>
    </w:p>
    <w:p w14:paraId="52487F9B" w14:textId="15E21E53" w:rsidR="00C4470F" w:rsidRPr="00C4470F" w:rsidRDefault="00C4470F" w:rsidP="00C4470F">
      <w:pPr>
        <w:pStyle w:val="BodyText"/>
        <w:numPr>
          <w:ilvl w:val="0"/>
          <w:numId w:val="9"/>
        </w:numPr>
        <w:tabs>
          <w:tab w:val="right" w:pos="-240"/>
        </w:tabs>
        <w:spacing w:after="0"/>
        <w:rPr>
          <w:rFonts w:asciiTheme="minorHAnsi" w:hAnsiTheme="minorHAnsi" w:cstheme="minorHAnsi"/>
          <w:sz w:val="22"/>
          <w:szCs w:val="22"/>
        </w:rPr>
      </w:pPr>
      <w:r w:rsidRPr="004B0E09">
        <w:rPr>
          <w:rFonts w:asciiTheme="minorHAnsi" w:hAnsiTheme="minorHAnsi" w:cstheme="minorHAnsi"/>
          <w:sz w:val="22"/>
          <w:szCs w:val="22"/>
        </w:rPr>
        <w:t>Ability to follow both verbal and written instructions.</w:t>
      </w:r>
    </w:p>
    <w:p w14:paraId="5DF20977" w14:textId="77777777" w:rsidR="006669FE" w:rsidRPr="003F2AD6" w:rsidRDefault="006669FE" w:rsidP="006669FE">
      <w:pPr>
        <w:pStyle w:val="BodyText"/>
        <w:tabs>
          <w:tab w:val="right" w:pos="-240"/>
        </w:tabs>
        <w:spacing w:after="0"/>
        <w:ind w:left="1440"/>
        <w:rPr>
          <w:rFonts w:asciiTheme="minorHAnsi" w:hAnsiTheme="minorHAnsi" w:cstheme="minorHAnsi"/>
          <w:sz w:val="22"/>
          <w:szCs w:val="22"/>
          <w:highlight w:val="yellow"/>
        </w:rPr>
      </w:pPr>
    </w:p>
    <w:p w14:paraId="5592820F" w14:textId="44322402" w:rsidR="00235EEB" w:rsidRPr="00B755F7" w:rsidRDefault="00235EEB" w:rsidP="00BE2C07">
      <w:pPr>
        <w:pStyle w:val="BodyText"/>
        <w:numPr>
          <w:ilvl w:val="0"/>
          <w:numId w:val="13"/>
        </w:numPr>
        <w:tabs>
          <w:tab w:val="right" w:pos="-240"/>
        </w:tabs>
        <w:spacing w:after="0"/>
        <w:rPr>
          <w:rFonts w:asciiTheme="minorHAnsi" w:hAnsiTheme="minorHAnsi" w:cstheme="minorHAnsi"/>
          <w:b/>
          <w:bCs/>
          <w:sz w:val="22"/>
          <w:szCs w:val="22"/>
        </w:rPr>
      </w:pPr>
      <w:r w:rsidRPr="00B755F7">
        <w:rPr>
          <w:rFonts w:asciiTheme="minorHAnsi" w:hAnsiTheme="minorHAnsi" w:cstheme="minorHAnsi"/>
          <w:b/>
          <w:bCs/>
          <w:sz w:val="22"/>
          <w:szCs w:val="22"/>
        </w:rPr>
        <w:lastRenderedPageBreak/>
        <w:t>Qualifications/Technical Competence</w:t>
      </w:r>
    </w:p>
    <w:p w14:paraId="78E51804" w14:textId="77777777" w:rsidR="006163C8" w:rsidRPr="00B755F7" w:rsidRDefault="009F29DC" w:rsidP="006163C8">
      <w:pPr>
        <w:pStyle w:val="ListParagraph"/>
        <w:numPr>
          <w:ilvl w:val="0"/>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Provide a narrative describing your technical qualifications that can meet the requirements as described in the SOW</w:t>
      </w:r>
      <w:r w:rsidR="00A86749" w:rsidRPr="00B755F7">
        <w:rPr>
          <w:rFonts w:asciiTheme="minorHAnsi" w:hAnsiTheme="minorHAnsi" w:cstheme="minorHAnsi"/>
          <w:sz w:val="22"/>
          <w:szCs w:val="22"/>
        </w:rPr>
        <w:t xml:space="preserve"> t</w:t>
      </w:r>
      <w:r w:rsidRPr="00B755F7">
        <w:rPr>
          <w:rFonts w:asciiTheme="minorHAnsi" w:hAnsiTheme="minorHAnsi" w:cstheme="minorHAnsi"/>
          <w:sz w:val="22"/>
          <w:szCs w:val="22"/>
        </w:rPr>
        <w:t>o inclu</w:t>
      </w:r>
      <w:r w:rsidR="00A86749" w:rsidRPr="00B755F7">
        <w:rPr>
          <w:rFonts w:asciiTheme="minorHAnsi" w:hAnsiTheme="minorHAnsi" w:cstheme="minorHAnsi"/>
          <w:sz w:val="22"/>
          <w:szCs w:val="22"/>
        </w:rPr>
        <w:t>de</w:t>
      </w:r>
      <w:r w:rsidR="001F55D9" w:rsidRPr="00B755F7">
        <w:rPr>
          <w:rFonts w:asciiTheme="minorHAnsi" w:hAnsiTheme="minorHAnsi" w:cstheme="minorHAnsi"/>
          <w:sz w:val="22"/>
          <w:szCs w:val="22"/>
        </w:rPr>
        <w:t>, but not limited to</w:t>
      </w:r>
      <w:r w:rsidR="00A86749" w:rsidRPr="00B755F7">
        <w:rPr>
          <w:rFonts w:asciiTheme="minorHAnsi" w:hAnsiTheme="minorHAnsi" w:cstheme="minorHAnsi"/>
          <w:sz w:val="22"/>
          <w:szCs w:val="22"/>
        </w:rPr>
        <w:t>:</w:t>
      </w:r>
    </w:p>
    <w:p w14:paraId="20E51A54" w14:textId="1FD9B8C8" w:rsidR="00E610E9" w:rsidRPr="00E610E9" w:rsidRDefault="0017217E" w:rsidP="00E610E9">
      <w:pPr>
        <w:pStyle w:val="ListParagraph"/>
        <w:numPr>
          <w:ilvl w:val="1"/>
          <w:numId w:val="14"/>
        </w:numPr>
        <w:tabs>
          <w:tab w:val="right" w:pos="-240"/>
          <w:tab w:val="left" w:pos="1080"/>
        </w:tabs>
        <w:rPr>
          <w:rFonts w:asciiTheme="minorHAnsi" w:hAnsiTheme="minorHAnsi" w:cstheme="minorHAnsi"/>
          <w:sz w:val="22"/>
          <w:szCs w:val="22"/>
        </w:rPr>
      </w:pPr>
      <w:bookmarkStart w:id="7" w:name="_Hlk75419425"/>
      <w:bookmarkStart w:id="8" w:name="_Hlk75442109"/>
      <w:r w:rsidRPr="00B755F7">
        <w:rPr>
          <w:rFonts w:asciiTheme="minorHAnsi" w:hAnsiTheme="minorHAnsi" w:cstheme="minorHAnsi"/>
          <w:sz w:val="22"/>
          <w:szCs w:val="22"/>
        </w:rPr>
        <w:t xml:space="preserve">Ability </w:t>
      </w:r>
      <w:r w:rsidR="00784405" w:rsidRPr="00B755F7">
        <w:rPr>
          <w:rFonts w:asciiTheme="minorHAnsi" w:hAnsiTheme="minorHAnsi" w:cstheme="minorHAnsi"/>
          <w:sz w:val="22"/>
          <w:szCs w:val="22"/>
        </w:rPr>
        <w:t xml:space="preserve">to </w:t>
      </w:r>
      <w:r w:rsidR="000B771C" w:rsidRPr="00B755F7">
        <w:rPr>
          <w:rFonts w:asciiTheme="minorHAnsi" w:hAnsiTheme="minorHAnsi" w:cstheme="minorHAnsi"/>
          <w:sz w:val="22"/>
          <w:szCs w:val="22"/>
        </w:rPr>
        <w:t>use</w:t>
      </w:r>
      <w:r w:rsidR="00784405" w:rsidRPr="00B755F7">
        <w:rPr>
          <w:rFonts w:asciiTheme="minorHAnsi" w:hAnsiTheme="minorHAnsi" w:cstheme="minorHAnsi"/>
          <w:sz w:val="22"/>
          <w:szCs w:val="22"/>
        </w:rPr>
        <w:t xml:space="preserve"> </w:t>
      </w:r>
      <w:r w:rsidRPr="00B755F7">
        <w:rPr>
          <w:rFonts w:asciiTheme="minorHAnsi" w:hAnsiTheme="minorHAnsi" w:cstheme="minorHAnsi"/>
          <w:sz w:val="22"/>
          <w:szCs w:val="22"/>
        </w:rPr>
        <w:t xml:space="preserve">network and drive systems </w:t>
      </w:r>
      <w:r w:rsidR="00784405" w:rsidRPr="00B755F7">
        <w:rPr>
          <w:rFonts w:asciiTheme="minorHAnsi" w:hAnsiTheme="minorHAnsi" w:cstheme="minorHAnsi"/>
          <w:sz w:val="22"/>
          <w:szCs w:val="22"/>
        </w:rPr>
        <w:t xml:space="preserve">and other platforms </w:t>
      </w:r>
      <w:r w:rsidRPr="00B755F7">
        <w:rPr>
          <w:rFonts w:asciiTheme="minorHAnsi" w:hAnsiTheme="minorHAnsi" w:cstheme="minorHAnsi"/>
          <w:sz w:val="22"/>
          <w:szCs w:val="22"/>
        </w:rPr>
        <w:t>as needed.</w:t>
      </w:r>
      <w:bookmarkEnd w:id="7"/>
    </w:p>
    <w:p w14:paraId="49469A3C" w14:textId="6A61CD63" w:rsidR="006163C8" w:rsidRPr="00B755F7" w:rsidRDefault="006163C8"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 xml:space="preserve">Proficiency </w:t>
      </w:r>
      <w:r w:rsidR="004B0E09" w:rsidRPr="00B755F7">
        <w:rPr>
          <w:rFonts w:asciiTheme="minorHAnsi" w:hAnsiTheme="minorHAnsi" w:cstheme="minorHAnsi"/>
          <w:sz w:val="22"/>
          <w:szCs w:val="22"/>
        </w:rPr>
        <w:t xml:space="preserve">to </w:t>
      </w:r>
      <w:r w:rsidR="0017217E" w:rsidRPr="00B755F7">
        <w:rPr>
          <w:rFonts w:asciiTheme="minorHAnsi" w:hAnsiTheme="minorHAnsi" w:cstheme="minorHAnsi"/>
          <w:sz w:val="22"/>
          <w:szCs w:val="22"/>
        </w:rPr>
        <w:t>accurately transcrib</w:t>
      </w:r>
      <w:r w:rsidR="004B0E09" w:rsidRPr="00B755F7">
        <w:rPr>
          <w:rFonts w:asciiTheme="minorHAnsi" w:hAnsiTheme="minorHAnsi" w:cstheme="minorHAnsi"/>
          <w:sz w:val="22"/>
          <w:szCs w:val="22"/>
        </w:rPr>
        <w:t xml:space="preserve">e </w:t>
      </w:r>
      <w:r w:rsidR="0017217E" w:rsidRPr="00B755F7">
        <w:rPr>
          <w:rFonts w:asciiTheme="minorHAnsi" w:hAnsiTheme="minorHAnsi" w:cstheme="minorHAnsi"/>
          <w:sz w:val="22"/>
          <w:szCs w:val="22"/>
        </w:rPr>
        <w:t>and interpret</w:t>
      </w:r>
      <w:r w:rsidR="004B0E09" w:rsidRPr="00B755F7">
        <w:rPr>
          <w:rFonts w:asciiTheme="minorHAnsi" w:hAnsiTheme="minorHAnsi" w:cstheme="minorHAnsi"/>
          <w:sz w:val="22"/>
          <w:szCs w:val="22"/>
        </w:rPr>
        <w:t xml:space="preserve"> </w:t>
      </w:r>
      <w:r w:rsidR="0017217E" w:rsidRPr="00B755F7">
        <w:rPr>
          <w:rFonts w:asciiTheme="minorHAnsi" w:hAnsiTheme="minorHAnsi" w:cstheme="minorHAnsi"/>
          <w:sz w:val="22"/>
          <w:szCs w:val="22"/>
        </w:rPr>
        <w:t>handwritten</w:t>
      </w:r>
      <w:r w:rsidR="004B0E09" w:rsidRPr="00B755F7">
        <w:rPr>
          <w:rFonts w:asciiTheme="minorHAnsi" w:hAnsiTheme="minorHAnsi" w:cstheme="minorHAnsi"/>
          <w:sz w:val="22"/>
          <w:szCs w:val="22"/>
        </w:rPr>
        <w:t xml:space="preserve"> or typed</w:t>
      </w:r>
      <w:r w:rsidR="0017217E" w:rsidRPr="00B755F7">
        <w:rPr>
          <w:rFonts w:asciiTheme="minorHAnsi" w:hAnsiTheme="minorHAnsi" w:cstheme="minorHAnsi"/>
          <w:sz w:val="22"/>
          <w:szCs w:val="22"/>
        </w:rPr>
        <w:t xml:space="preserve"> data with an error rate not to exceed 2%. This includes ability to proof one’s work.</w:t>
      </w:r>
    </w:p>
    <w:p w14:paraId="1F7F41E5" w14:textId="7EBCED37" w:rsidR="00784405" w:rsidRPr="00B755F7" w:rsidRDefault="0017217E" w:rsidP="00784405">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 xml:space="preserve">Familiarity with museum cataloging </w:t>
      </w:r>
      <w:r w:rsidR="00AF283C">
        <w:rPr>
          <w:rFonts w:asciiTheme="minorHAnsi" w:hAnsiTheme="minorHAnsi" w:cstheme="minorHAnsi"/>
          <w:sz w:val="22"/>
          <w:szCs w:val="22"/>
        </w:rPr>
        <w:t xml:space="preserve">and inventory </w:t>
      </w:r>
      <w:r w:rsidRPr="00B755F7">
        <w:rPr>
          <w:rFonts w:asciiTheme="minorHAnsi" w:hAnsiTheme="minorHAnsi" w:cstheme="minorHAnsi"/>
          <w:sz w:val="22"/>
          <w:szCs w:val="22"/>
        </w:rPr>
        <w:t>standards a</w:t>
      </w:r>
      <w:r w:rsidR="00365203">
        <w:rPr>
          <w:rFonts w:asciiTheme="minorHAnsi" w:hAnsiTheme="minorHAnsi" w:cstheme="minorHAnsi"/>
          <w:sz w:val="22"/>
          <w:szCs w:val="22"/>
        </w:rPr>
        <w:t>nd using templates</w:t>
      </w:r>
      <w:r w:rsidRPr="00B755F7">
        <w:rPr>
          <w:rFonts w:asciiTheme="minorHAnsi" w:hAnsiTheme="minorHAnsi" w:cstheme="minorHAnsi"/>
          <w:sz w:val="22"/>
          <w:szCs w:val="22"/>
        </w:rPr>
        <w:t>.</w:t>
      </w:r>
      <w:bookmarkStart w:id="9" w:name="_Hlk75419271"/>
    </w:p>
    <w:p w14:paraId="355D5FA2" w14:textId="77777777" w:rsidR="006163C8" w:rsidRPr="00B755F7"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Excellent written and verbal communication.</w:t>
      </w:r>
      <w:bookmarkEnd w:id="9"/>
    </w:p>
    <w:p w14:paraId="3A8652A7" w14:textId="345DBBC8" w:rsidR="006163C8"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Skills with Microsoft Excel/Word including entering, and sorting/filtering data.</w:t>
      </w:r>
    </w:p>
    <w:p w14:paraId="0AF9BD14" w14:textId="1D1E4C25" w:rsidR="005F5803" w:rsidRPr="00B755F7" w:rsidRDefault="005F5803" w:rsidP="006163C8">
      <w:pPr>
        <w:pStyle w:val="ListParagraph"/>
        <w:numPr>
          <w:ilvl w:val="1"/>
          <w:numId w:val="14"/>
        </w:numPr>
        <w:tabs>
          <w:tab w:val="right" w:pos="-240"/>
          <w:tab w:val="left" w:pos="1080"/>
        </w:tabs>
        <w:rPr>
          <w:rFonts w:asciiTheme="minorHAnsi" w:hAnsiTheme="minorHAnsi" w:cstheme="minorHAnsi"/>
          <w:sz w:val="22"/>
          <w:szCs w:val="22"/>
        </w:rPr>
      </w:pPr>
      <w:r>
        <w:rPr>
          <w:rFonts w:asciiTheme="minorHAnsi" w:hAnsiTheme="minorHAnsi" w:cstheme="minorHAnsi"/>
          <w:sz w:val="22"/>
          <w:szCs w:val="22"/>
        </w:rPr>
        <w:t xml:space="preserve">Skills with </w:t>
      </w:r>
      <w:r w:rsidR="00E610E9">
        <w:rPr>
          <w:rFonts w:asciiTheme="minorHAnsi" w:hAnsiTheme="minorHAnsi" w:cstheme="minorHAnsi"/>
          <w:sz w:val="22"/>
          <w:szCs w:val="22"/>
        </w:rPr>
        <w:t>m</w:t>
      </w:r>
      <w:r>
        <w:rPr>
          <w:rFonts w:asciiTheme="minorHAnsi" w:hAnsiTheme="minorHAnsi" w:cstheme="minorHAnsi"/>
          <w:sz w:val="22"/>
          <w:szCs w:val="22"/>
        </w:rPr>
        <w:t xml:space="preserve">useum </w:t>
      </w:r>
      <w:r w:rsidR="007E13F3">
        <w:rPr>
          <w:rFonts w:asciiTheme="minorHAnsi" w:hAnsiTheme="minorHAnsi" w:cstheme="minorHAnsi"/>
          <w:sz w:val="22"/>
          <w:szCs w:val="22"/>
        </w:rPr>
        <w:t>c</w:t>
      </w:r>
      <w:r>
        <w:rPr>
          <w:rFonts w:asciiTheme="minorHAnsi" w:hAnsiTheme="minorHAnsi" w:cstheme="minorHAnsi"/>
          <w:sz w:val="22"/>
          <w:szCs w:val="22"/>
        </w:rPr>
        <w:t>ollection</w:t>
      </w:r>
      <w:r w:rsidR="007E13F3">
        <w:rPr>
          <w:rFonts w:asciiTheme="minorHAnsi" w:hAnsiTheme="minorHAnsi" w:cstheme="minorHAnsi"/>
          <w:sz w:val="22"/>
          <w:szCs w:val="22"/>
        </w:rPr>
        <w:t xml:space="preserve"> information s</w:t>
      </w:r>
      <w:r>
        <w:rPr>
          <w:rFonts w:asciiTheme="minorHAnsi" w:hAnsiTheme="minorHAnsi" w:cstheme="minorHAnsi"/>
          <w:sz w:val="22"/>
          <w:szCs w:val="22"/>
        </w:rPr>
        <w:t>ystems such as EMu</w:t>
      </w:r>
    </w:p>
    <w:p w14:paraId="1C47D136" w14:textId="3DF267AD" w:rsidR="000B771C" w:rsidRPr="00B755F7" w:rsidRDefault="000B771C"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 xml:space="preserve">Ability to work in cool environments </w:t>
      </w:r>
      <w:r w:rsidR="00B755F7" w:rsidRPr="00B755F7">
        <w:rPr>
          <w:rFonts w:asciiTheme="minorHAnsi" w:hAnsiTheme="minorHAnsi" w:cstheme="minorHAnsi"/>
          <w:sz w:val="22"/>
          <w:szCs w:val="22"/>
        </w:rPr>
        <w:t xml:space="preserve">for </w:t>
      </w:r>
      <w:r w:rsidR="00E67769">
        <w:rPr>
          <w:rFonts w:asciiTheme="minorHAnsi" w:hAnsiTheme="minorHAnsi" w:cstheme="minorHAnsi"/>
          <w:sz w:val="22"/>
          <w:szCs w:val="22"/>
        </w:rPr>
        <w:t xml:space="preserve">extended </w:t>
      </w:r>
      <w:r w:rsidRPr="00B755F7">
        <w:rPr>
          <w:rFonts w:asciiTheme="minorHAnsi" w:hAnsiTheme="minorHAnsi" w:cstheme="minorHAnsi"/>
          <w:sz w:val="22"/>
          <w:szCs w:val="22"/>
        </w:rPr>
        <w:t>periods of time (</w:t>
      </w:r>
      <w:r w:rsidR="00B755F7" w:rsidRPr="00B755F7">
        <w:rPr>
          <w:rFonts w:asciiTheme="minorHAnsi" w:hAnsiTheme="minorHAnsi" w:cstheme="minorHAnsi"/>
          <w:sz w:val="22"/>
          <w:szCs w:val="22"/>
        </w:rPr>
        <w:t>65-70</w:t>
      </w:r>
      <w:r w:rsidRPr="00B755F7">
        <w:rPr>
          <w:rFonts w:asciiTheme="minorHAnsi" w:hAnsiTheme="minorHAnsi" w:cstheme="minorHAnsi"/>
          <w:sz w:val="22"/>
          <w:szCs w:val="22"/>
        </w:rPr>
        <w:t>°F)</w:t>
      </w:r>
    </w:p>
    <w:p w14:paraId="1EAA94B3" w14:textId="542A9FC6" w:rsidR="006163C8" w:rsidRPr="00B755F7"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Experience working with people from diverse backgrounds.</w:t>
      </w:r>
      <w:bookmarkStart w:id="10" w:name="_Hlk75419355"/>
    </w:p>
    <w:p w14:paraId="0240647F" w14:textId="7D7454A0" w:rsidR="000B771C" w:rsidRPr="00B755F7" w:rsidRDefault="000B771C"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Ability to follow both verbal and written instructions.</w:t>
      </w:r>
    </w:p>
    <w:p w14:paraId="0811496C" w14:textId="77777777" w:rsidR="006163C8" w:rsidRPr="00B755F7"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Comfortable performing work independently with minimal direction or as part of an integrated team.</w:t>
      </w:r>
    </w:p>
    <w:p w14:paraId="6662F653" w14:textId="77777777" w:rsidR="006163C8" w:rsidRPr="00B755F7" w:rsidRDefault="006163C8"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Proficiency in using software platforms to communicate with a wide variety of collaborators on complex projects.</w:t>
      </w:r>
      <w:bookmarkEnd w:id="10"/>
    </w:p>
    <w:p w14:paraId="04C5B86F" w14:textId="77777777" w:rsidR="006163C8" w:rsidRPr="00B755F7"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Proactive and self-motivated with ability to multi-task.</w:t>
      </w:r>
    </w:p>
    <w:p w14:paraId="18B6BE68" w14:textId="77777777" w:rsidR="006163C8" w:rsidRPr="00B755F7"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Organized with superior attention to detail.</w:t>
      </w:r>
    </w:p>
    <w:p w14:paraId="5DFF5558" w14:textId="04373D06" w:rsidR="0017217E" w:rsidRPr="00824D79" w:rsidRDefault="0017217E" w:rsidP="006163C8">
      <w:pPr>
        <w:pStyle w:val="ListParagraph"/>
        <w:numPr>
          <w:ilvl w:val="1"/>
          <w:numId w:val="14"/>
        </w:numPr>
        <w:tabs>
          <w:tab w:val="right" w:pos="-240"/>
          <w:tab w:val="left" w:pos="1080"/>
        </w:tabs>
        <w:rPr>
          <w:rFonts w:asciiTheme="minorHAnsi" w:hAnsiTheme="minorHAnsi" w:cstheme="minorHAnsi"/>
          <w:sz w:val="22"/>
          <w:szCs w:val="22"/>
        </w:rPr>
      </w:pPr>
      <w:r w:rsidRPr="00B755F7">
        <w:rPr>
          <w:rFonts w:asciiTheme="minorHAnsi" w:hAnsiTheme="minorHAnsi" w:cstheme="minorHAnsi"/>
          <w:sz w:val="22"/>
          <w:szCs w:val="22"/>
        </w:rPr>
        <w:t>Ability to establish new data collection</w:t>
      </w:r>
      <w:r w:rsidR="001256B5" w:rsidRPr="00B755F7">
        <w:rPr>
          <w:rFonts w:asciiTheme="minorHAnsi" w:hAnsiTheme="minorHAnsi" w:cstheme="minorHAnsi"/>
          <w:sz w:val="22"/>
          <w:szCs w:val="22"/>
        </w:rPr>
        <w:t xml:space="preserve"> procedures </w:t>
      </w:r>
      <w:r w:rsidRPr="00B755F7">
        <w:rPr>
          <w:rFonts w:asciiTheme="minorHAnsi" w:hAnsiTheme="minorHAnsi" w:cstheme="minorHAnsi"/>
          <w:sz w:val="22"/>
          <w:szCs w:val="22"/>
        </w:rPr>
        <w:t xml:space="preserve">and standardization protocols </w:t>
      </w:r>
      <w:r w:rsidRPr="00824D79">
        <w:rPr>
          <w:rFonts w:asciiTheme="minorHAnsi" w:hAnsiTheme="minorHAnsi" w:cstheme="minorHAnsi"/>
          <w:sz w:val="22"/>
          <w:szCs w:val="22"/>
        </w:rPr>
        <w:t>where necessary</w:t>
      </w:r>
      <w:r w:rsidR="001961D0">
        <w:rPr>
          <w:rFonts w:asciiTheme="minorHAnsi" w:hAnsiTheme="minorHAnsi" w:cstheme="minorHAnsi"/>
          <w:sz w:val="22"/>
          <w:szCs w:val="22"/>
        </w:rPr>
        <w:t xml:space="preserve"> as approved by the COTR</w:t>
      </w:r>
      <w:r w:rsidR="001763A8" w:rsidRPr="00824D79">
        <w:rPr>
          <w:rFonts w:asciiTheme="minorHAnsi" w:hAnsiTheme="minorHAnsi" w:cstheme="minorHAnsi"/>
          <w:sz w:val="22"/>
          <w:szCs w:val="22"/>
        </w:rPr>
        <w:t>.</w:t>
      </w:r>
    </w:p>
    <w:bookmarkEnd w:id="8"/>
    <w:p w14:paraId="1EC8A47B" w14:textId="77777777" w:rsidR="00A86749" w:rsidRPr="00824D79" w:rsidRDefault="00235EEB" w:rsidP="00BE2C07">
      <w:pPr>
        <w:pStyle w:val="ListParagraph"/>
        <w:numPr>
          <w:ilvl w:val="0"/>
          <w:numId w:val="13"/>
        </w:numPr>
        <w:tabs>
          <w:tab w:val="left" w:pos="1080"/>
        </w:tabs>
        <w:rPr>
          <w:rFonts w:asciiTheme="minorHAnsi" w:hAnsiTheme="minorHAnsi" w:cstheme="minorHAnsi"/>
          <w:b/>
          <w:bCs/>
          <w:sz w:val="22"/>
          <w:szCs w:val="22"/>
        </w:rPr>
      </w:pPr>
      <w:r w:rsidRPr="00824D79">
        <w:rPr>
          <w:rFonts w:asciiTheme="minorHAnsi" w:hAnsiTheme="minorHAnsi" w:cstheme="minorHAnsi"/>
          <w:b/>
          <w:bCs/>
          <w:sz w:val="22"/>
          <w:szCs w:val="22"/>
        </w:rPr>
        <w:t>Price</w:t>
      </w:r>
    </w:p>
    <w:p w14:paraId="7C9438DE" w14:textId="6F015147" w:rsidR="009F29DC" w:rsidRPr="00824D79" w:rsidRDefault="00A86749" w:rsidP="00BE2C07">
      <w:pPr>
        <w:pStyle w:val="ListParagraph"/>
        <w:numPr>
          <w:ilvl w:val="0"/>
          <w:numId w:val="15"/>
        </w:numPr>
        <w:tabs>
          <w:tab w:val="left" w:pos="1080"/>
        </w:tabs>
        <w:rPr>
          <w:rFonts w:asciiTheme="minorHAnsi" w:hAnsiTheme="minorHAnsi" w:cstheme="minorHAnsi"/>
          <w:sz w:val="22"/>
          <w:szCs w:val="22"/>
        </w:rPr>
      </w:pPr>
      <w:r w:rsidRPr="00824D79">
        <w:rPr>
          <w:rFonts w:asciiTheme="minorHAnsi" w:hAnsiTheme="minorHAnsi" w:cstheme="minorHAnsi"/>
          <w:sz w:val="22"/>
          <w:szCs w:val="22"/>
        </w:rPr>
        <w:t xml:space="preserve"> </w:t>
      </w:r>
      <w:r w:rsidR="009F29DC" w:rsidRPr="00824D79">
        <w:rPr>
          <w:rFonts w:asciiTheme="minorHAnsi" w:hAnsiTheme="minorHAnsi" w:cstheme="minorHAnsi"/>
          <w:sz w:val="22"/>
          <w:szCs w:val="22"/>
        </w:rPr>
        <w:t xml:space="preserve">Provide hourly rate for the base year plus </w:t>
      </w:r>
      <w:r w:rsidR="009F1DE3" w:rsidRPr="00824D79">
        <w:rPr>
          <w:rFonts w:asciiTheme="minorHAnsi" w:hAnsiTheme="minorHAnsi" w:cstheme="minorHAnsi"/>
          <w:sz w:val="22"/>
          <w:szCs w:val="22"/>
        </w:rPr>
        <w:t>two 12</w:t>
      </w:r>
      <w:r w:rsidR="00E85971" w:rsidRPr="00824D79">
        <w:rPr>
          <w:rFonts w:asciiTheme="minorHAnsi" w:hAnsiTheme="minorHAnsi" w:cstheme="minorHAnsi"/>
          <w:sz w:val="22"/>
          <w:szCs w:val="22"/>
        </w:rPr>
        <w:t>-</w:t>
      </w:r>
      <w:r w:rsidR="000B771C" w:rsidRPr="00824D79">
        <w:rPr>
          <w:rFonts w:asciiTheme="minorHAnsi" w:hAnsiTheme="minorHAnsi" w:cstheme="minorHAnsi"/>
          <w:sz w:val="22"/>
          <w:szCs w:val="22"/>
        </w:rPr>
        <w:t>month</w:t>
      </w:r>
      <w:r w:rsidR="00E85971" w:rsidRPr="00824D79">
        <w:rPr>
          <w:rFonts w:asciiTheme="minorHAnsi" w:hAnsiTheme="minorHAnsi" w:cstheme="minorHAnsi"/>
          <w:sz w:val="22"/>
          <w:szCs w:val="22"/>
        </w:rPr>
        <w:t xml:space="preserve"> option</w:t>
      </w:r>
      <w:r w:rsidR="009F1DE3" w:rsidRPr="00824D79">
        <w:rPr>
          <w:rFonts w:asciiTheme="minorHAnsi" w:hAnsiTheme="minorHAnsi" w:cstheme="minorHAnsi"/>
          <w:sz w:val="22"/>
          <w:szCs w:val="22"/>
        </w:rPr>
        <w:t>s</w:t>
      </w:r>
      <w:r w:rsidR="009F29DC" w:rsidRPr="00824D79">
        <w:rPr>
          <w:rFonts w:asciiTheme="minorHAnsi" w:hAnsiTheme="minorHAnsi" w:cstheme="minorHAnsi"/>
          <w:sz w:val="22"/>
          <w:szCs w:val="22"/>
        </w:rPr>
        <w:t>.</w:t>
      </w:r>
    </w:p>
    <w:p w14:paraId="39E6B5B5" w14:textId="77777777" w:rsidR="00B823EF" w:rsidRPr="00824D79" w:rsidRDefault="00B823EF" w:rsidP="00460324">
      <w:pPr>
        <w:tabs>
          <w:tab w:val="left" w:pos="720"/>
        </w:tabs>
        <w:rPr>
          <w:rFonts w:asciiTheme="minorHAnsi" w:hAnsiTheme="minorHAnsi" w:cstheme="minorHAnsi"/>
          <w:sz w:val="22"/>
          <w:szCs w:val="22"/>
        </w:rPr>
      </w:pPr>
    </w:p>
    <w:p w14:paraId="3D600FC5" w14:textId="150E6790" w:rsidR="00F47549" w:rsidRPr="00334C25" w:rsidRDefault="004D11D5" w:rsidP="00334C25">
      <w:pPr>
        <w:pStyle w:val="ListParagraph"/>
        <w:numPr>
          <w:ilvl w:val="0"/>
          <w:numId w:val="8"/>
        </w:numPr>
        <w:tabs>
          <w:tab w:val="left" w:pos="720"/>
        </w:tabs>
        <w:rPr>
          <w:rFonts w:asciiTheme="minorHAnsi" w:hAnsiTheme="minorHAnsi" w:cstheme="minorHAnsi"/>
          <w:b/>
          <w:sz w:val="22"/>
          <w:szCs w:val="22"/>
        </w:rPr>
      </w:pPr>
      <w:r w:rsidRPr="00A86749">
        <w:rPr>
          <w:rFonts w:asciiTheme="minorHAnsi" w:hAnsiTheme="minorHAnsi" w:cstheme="minorHAnsi"/>
          <w:b/>
          <w:sz w:val="22"/>
          <w:szCs w:val="22"/>
        </w:rPr>
        <w:t>INSURANCE REQUIREMENTS</w:t>
      </w:r>
    </w:p>
    <w:p w14:paraId="10C82DAE" w14:textId="37D4E942" w:rsidR="00070D1E" w:rsidRDefault="00070D1E" w:rsidP="00070D1E">
      <w:pPr>
        <w:rPr>
          <w:rFonts w:asciiTheme="minorHAnsi" w:hAnsiTheme="minorHAnsi" w:cstheme="minorHAnsi"/>
          <w:sz w:val="22"/>
          <w:szCs w:val="22"/>
        </w:rPr>
      </w:pPr>
      <w:r w:rsidRPr="00EE124E">
        <w:rPr>
          <w:rFonts w:asciiTheme="minorHAnsi" w:hAnsiTheme="minorHAnsi" w:cstheme="minorHAnsi"/>
          <w:sz w:val="22"/>
          <w:szCs w:val="22"/>
        </w:rPr>
        <w:t xml:space="preserve">Prospective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s are required to have General Liability Insurance for $1,000,000. The Smithsonian Institution must be listed as additional insured for the General Liability insurance.</w:t>
      </w:r>
    </w:p>
    <w:p w14:paraId="7E054A89" w14:textId="77777777" w:rsidR="00E85971" w:rsidRPr="00EE124E" w:rsidRDefault="00E85971" w:rsidP="00070D1E">
      <w:pPr>
        <w:rPr>
          <w:rFonts w:asciiTheme="minorHAnsi" w:hAnsiTheme="minorHAnsi" w:cstheme="minorHAnsi"/>
          <w:sz w:val="22"/>
          <w:szCs w:val="22"/>
        </w:rPr>
      </w:pPr>
    </w:p>
    <w:p w14:paraId="64088C60" w14:textId="16E1A55F" w:rsidR="00040AC4" w:rsidRPr="00675EE2" w:rsidRDefault="00A06BA9" w:rsidP="00040AC4">
      <w:pPr>
        <w:pStyle w:val="ListParagraph"/>
        <w:numPr>
          <w:ilvl w:val="0"/>
          <w:numId w:val="8"/>
        </w:numPr>
        <w:tabs>
          <w:tab w:val="left" w:pos="720"/>
        </w:tabs>
        <w:rPr>
          <w:rFonts w:asciiTheme="minorHAnsi" w:hAnsiTheme="minorHAnsi" w:cstheme="minorHAnsi"/>
          <w:b/>
          <w:bCs/>
          <w:sz w:val="22"/>
          <w:szCs w:val="22"/>
        </w:rPr>
      </w:pPr>
      <w:r w:rsidRPr="00675EE2">
        <w:rPr>
          <w:rFonts w:asciiTheme="minorHAnsi" w:hAnsiTheme="minorHAnsi" w:cstheme="minorHAnsi"/>
          <w:b/>
          <w:bCs/>
          <w:sz w:val="22"/>
          <w:szCs w:val="22"/>
        </w:rPr>
        <w:t>UNIQUE ENTITY IDENTIFIER (UEI) NUMBERS IN THE SYSTEM FOR AWARD MANAGEMENT (SAM)</w:t>
      </w:r>
    </w:p>
    <w:p w14:paraId="5CE47277" w14:textId="2A52B1E1" w:rsidR="00675EE2" w:rsidRPr="00675EE2" w:rsidRDefault="00675EE2" w:rsidP="00675EE2">
      <w:pPr>
        <w:tabs>
          <w:tab w:val="left" w:pos="720"/>
        </w:tabs>
        <w:rPr>
          <w:rFonts w:asciiTheme="minorHAnsi" w:hAnsiTheme="minorHAnsi" w:cstheme="minorHAnsi"/>
          <w:color w:val="1B1B1B"/>
          <w:sz w:val="22"/>
          <w:szCs w:val="22"/>
        </w:rPr>
      </w:pPr>
      <w:r w:rsidRPr="00675EE2">
        <w:rPr>
          <w:rFonts w:asciiTheme="minorHAnsi" w:hAnsiTheme="minorHAnsi" w:cstheme="minorHAnsi"/>
          <w:color w:val="1B1B1B"/>
          <w:sz w:val="22"/>
          <w:szCs w:val="22"/>
        </w:rPr>
        <w:t>As of April 4, 2022, t</w:t>
      </w:r>
      <w:r w:rsidR="00040AC4" w:rsidRPr="00675EE2">
        <w:rPr>
          <w:rFonts w:asciiTheme="minorHAnsi" w:hAnsiTheme="minorHAnsi" w:cstheme="minorHAnsi"/>
          <w:color w:val="1B1B1B"/>
          <w:sz w:val="22"/>
          <w:szCs w:val="22"/>
        </w:rPr>
        <w:t>he Unique Entity ID (UEI) is the official identifier for doing business with the U.S. Government.</w:t>
      </w:r>
      <w:r w:rsidRPr="00675EE2">
        <w:rPr>
          <w:rFonts w:asciiTheme="minorHAnsi" w:hAnsiTheme="minorHAnsi" w:cstheme="minorHAnsi"/>
          <w:color w:val="1B1B1B"/>
          <w:sz w:val="22"/>
          <w:szCs w:val="22"/>
        </w:rPr>
        <w:t xml:space="preserve"> </w:t>
      </w:r>
      <w:r w:rsidRPr="00675EE2">
        <w:rPr>
          <w:rFonts w:asciiTheme="minorHAnsi" w:hAnsiTheme="minorHAnsi" w:cstheme="minorHAnsi"/>
          <w:color w:val="000000"/>
          <w:sz w:val="22"/>
          <w:szCs w:val="22"/>
        </w:rPr>
        <w:t>A UEI number is a unique twelve-digit alpha-numeric identifier that will be assigned to you when your SAM registration is completed. A UEI is available for each physical location of</w:t>
      </w:r>
      <w:r w:rsidR="00E67769">
        <w:rPr>
          <w:rFonts w:asciiTheme="minorHAnsi" w:hAnsiTheme="minorHAnsi" w:cstheme="minorHAnsi"/>
          <w:color w:val="000000"/>
          <w:sz w:val="22"/>
          <w:szCs w:val="22"/>
        </w:rPr>
        <w:t xml:space="preserve"> </w:t>
      </w:r>
      <w:r w:rsidRPr="00675EE2">
        <w:rPr>
          <w:rFonts w:asciiTheme="minorHAnsi" w:hAnsiTheme="minorHAnsi" w:cstheme="minorHAnsi"/>
          <w:color w:val="000000"/>
          <w:sz w:val="22"/>
          <w:szCs w:val="22"/>
        </w:rPr>
        <w:t>your business. You will need to maintain your assigned UEI(s) in a safe location where they may be easily accessed. Your UEI will be required whenever you need to annually update your SAM registration or make changes to your SAM registration information at any time.</w:t>
      </w:r>
    </w:p>
    <w:p w14:paraId="0C25EE16" w14:textId="1318FE28" w:rsidR="00226DCC" w:rsidRPr="00675EE2" w:rsidRDefault="00A86749" w:rsidP="00070D1E">
      <w:pPr>
        <w:rPr>
          <w:rFonts w:asciiTheme="minorHAnsi" w:hAnsiTheme="minorHAnsi" w:cstheme="minorHAnsi"/>
          <w:sz w:val="22"/>
          <w:szCs w:val="22"/>
        </w:rPr>
      </w:pPr>
      <w:r w:rsidRPr="00675EE2">
        <w:rPr>
          <w:rFonts w:asciiTheme="minorHAnsi" w:hAnsiTheme="minorHAnsi" w:cstheme="minorHAnsi"/>
          <w:sz w:val="22"/>
          <w:szCs w:val="22"/>
        </w:rPr>
        <w:t xml:space="preserve"> </w:t>
      </w:r>
    </w:p>
    <w:p w14:paraId="24237835" w14:textId="0455F95E" w:rsidR="00A86749" w:rsidRPr="00334C25" w:rsidRDefault="00A86749" w:rsidP="00A86749">
      <w:pPr>
        <w:pStyle w:val="ListParagraph"/>
        <w:numPr>
          <w:ilvl w:val="0"/>
          <w:numId w:val="8"/>
        </w:numPr>
        <w:tabs>
          <w:tab w:val="left" w:pos="720"/>
        </w:tabs>
        <w:rPr>
          <w:rFonts w:asciiTheme="minorHAnsi" w:hAnsiTheme="minorHAnsi" w:cstheme="minorHAnsi"/>
          <w:b/>
          <w:sz w:val="22"/>
          <w:szCs w:val="22"/>
        </w:rPr>
      </w:pPr>
      <w:r>
        <w:rPr>
          <w:rFonts w:asciiTheme="minorHAnsi" w:hAnsiTheme="minorHAnsi" w:cstheme="minorHAnsi"/>
          <w:b/>
          <w:sz w:val="22"/>
          <w:szCs w:val="22"/>
        </w:rPr>
        <w:t xml:space="preserve"> </w:t>
      </w:r>
      <w:r w:rsidR="00B823EF" w:rsidRPr="00A86749">
        <w:rPr>
          <w:rFonts w:asciiTheme="minorHAnsi" w:hAnsiTheme="minorHAnsi" w:cstheme="minorHAnsi"/>
          <w:b/>
          <w:sz w:val="22"/>
          <w:szCs w:val="22"/>
        </w:rPr>
        <w:t xml:space="preserve">SYSTEM FOR AWARD MANAGEMENT </w:t>
      </w:r>
      <w:r w:rsidR="004D11D5" w:rsidRPr="00A86749">
        <w:rPr>
          <w:rFonts w:asciiTheme="minorHAnsi" w:hAnsiTheme="minorHAnsi" w:cstheme="minorHAnsi"/>
          <w:b/>
          <w:sz w:val="22"/>
          <w:szCs w:val="22"/>
        </w:rPr>
        <w:t xml:space="preserve">(SAM) </w:t>
      </w:r>
      <w:r>
        <w:rPr>
          <w:rFonts w:asciiTheme="minorHAnsi" w:hAnsiTheme="minorHAnsi" w:cstheme="minorHAnsi"/>
          <w:b/>
          <w:sz w:val="22"/>
          <w:szCs w:val="22"/>
        </w:rPr>
        <w:t xml:space="preserve">CONTRACTOR </w:t>
      </w:r>
      <w:r w:rsidR="00B823EF" w:rsidRPr="00A86749">
        <w:rPr>
          <w:rFonts w:asciiTheme="minorHAnsi" w:hAnsiTheme="minorHAnsi" w:cstheme="minorHAnsi"/>
          <w:b/>
          <w:sz w:val="22"/>
          <w:szCs w:val="22"/>
        </w:rPr>
        <w:t>REGISTRATION</w:t>
      </w:r>
      <w:r w:rsidR="004D11D5" w:rsidRPr="00A86749">
        <w:rPr>
          <w:rFonts w:asciiTheme="minorHAnsi" w:hAnsiTheme="minorHAnsi" w:cstheme="minorHAnsi"/>
          <w:b/>
          <w:sz w:val="22"/>
          <w:szCs w:val="22"/>
        </w:rPr>
        <w:t xml:space="preserve"> </w:t>
      </w:r>
    </w:p>
    <w:p w14:paraId="35FC1C71" w14:textId="00832B0D" w:rsidR="00070D1E" w:rsidRPr="00A86749" w:rsidRDefault="00070D1E" w:rsidP="00A86749">
      <w:pPr>
        <w:rPr>
          <w:rFonts w:asciiTheme="minorHAnsi" w:hAnsiTheme="minorHAnsi" w:cstheme="minorHAnsi"/>
          <w:sz w:val="22"/>
          <w:szCs w:val="22"/>
        </w:rPr>
      </w:pPr>
      <w:r w:rsidRPr="00A86749">
        <w:rPr>
          <w:rFonts w:asciiTheme="minorHAnsi" w:hAnsiTheme="minorHAnsi" w:cstheme="minorHAnsi"/>
          <w:sz w:val="22"/>
          <w:szCs w:val="22"/>
        </w:rPr>
        <w:t xml:space="preserve">It is a requirement that current and prospective recipients of contract and purchase orders awarded by the Smithsonian Institution register and maintain an active record in the System for Award Management (SAM). SAM is the Official U.S. Government system that consolidated the capabilities of CCR/FedReg, ORCA and EPLS. SAM requires a one-time business registration, with annual updates, and allows vendors to control the accuracy of the business information they enter. You may complete or update your information in SAM online at </w:t>
      </w:r>
      <w:hyperlink r:id="rId10" w:history="1">
        <w:r w:rsidRPr="00A86749">
          <w:rPr>
            <w:rStyle w:val="Hyperlink"/>
            <w:rFonts w:asciiTheme="minorHAnsi" w:hAnsiTheme="minorHAnsi" w:cstheme="minorHAnsi"/>
            <w:color w:val="auto"/>
            <w:sz w:val="22"/>
            <w:szCs w:val="22"/>
          </w:rPr>
          <w:t>https://sam.gov</w:t>
        </w:r>
      </w:hyperlink>
      <w:r w:rsidRPr="00A86749">
        <w:rPr>
          <w:rFonts w:asciiTheme="minorHAnsi" w:hAnsiTheme="minorHAnsi" w:cstheme="minorHAnsi"/>
          <w:sz w:val="22"/>
          <w:szCs w:val="22"/>
        </w:rPr>
        <w:t xml:space="preserve">. Questions regarding the process may be directed to the SAM Service Desk at </w:t>
      </w:r>
      <w:hyperlink r:id="rId11" w:history="1">
        <w:r w:rsidRPr="00A86749">
          <w:rPr>
            <w:rStyle w:val="Hyperlink"/>
            <w:rFonts w:asciiTheme="minorHAnsi" w:hAnsiTheme="minorHAnsi" w:cstheme="minorHAnsi"/>
            <w:color w:val="auto"/>
            <w:sz w:val="22"/>
            <w:szCs w:val="22"/>
          </w:rPr>
          <w:t>https://www.FSD.gov</w:t>
        </w:r>
      </w:hyperlink>
      <w:r w:rsidRPr="00A86749">
        <w:rPr>
          <w:rFonts w:asciiTheme="minorHAnsi" w:hAnsiTheme="minorHAnsi" w:cstheme="minorHAnsi"/>
          <w:sz w:val="22"/>
          <w:szCs w:val="22"/>
        </w:rPr>
        <w:t xml:space="preserve"> or via a toll-free call to 866-606-8220.</w:t>
      </w:r>
    </w:p>
    <w:p w14:paraId="23DBE4EF" w14:textId="77777777" w:rsidR="00070D1E" w:rsidRPr="00A86749" w:rsidRDefault="00070D1E" w:rsidP="00070D1E">
      <w:pPr>
        <w:rPr>
          <w:rFonts w:asciiTheme="minorHAnsi" w:hAnsiTheme="minorHAnsi" w:cstheme="minorHAnsi"/>
          <w:sz w:val="22"/>
          <w:szCs w:val="22"/>
        </w:rPr>
      </w:pPr>
    </w:p>
    <w:p w14:paraId="411EE7D8" w14:textId="3D5A5890" w:rsidR="00ED376C" w:rsidRPr="00E6064A" w:rsidRDefault="00070D1E" w:rsidP="00ED376C">
      <w:pPr>
        <w:tabs>
          <w:tab w:val="right" w:pos="-240"/>
          <w:tab w:val="left" w:pos="1080"/>
        </w:tabs>
        <w:rPr>
          <w:rFonts w:asciiTheme="minorHAnsi" w:hAnsiTheme="minorHAnsi" w:cstheme="minorHAnsi"/>
          <w:b/>
          <w:bCs/>
          <w:sz w:val="22"/>
          <w:szCs w:val="22"/>
        </w:rPr>
      </w:pPr>
      <w:r w:rsidRPr="00A86749">
        <w:rPr>
          <w:rFonts w:asciiTheme="minorHAnsi" w:hAnsiTheme="minorHAnsi" w:cstheme="minorHAnsi"/>
          <w:sz w:val="22"/>
          <w:szCs w:val="22"/>
        </w:rPr>
        <w:t>If yours is the acceptable quote and you are selected for award, your organization's valid and active registration with SAM must be verifiable by Smithsonian Institution staff administering this procurement prior to contract or purchase order award, and any modifications or amendments to awards.</w:t>
      </w:r>
      <w:r w:rsidR="00ED376C">
        <w:rPr>
          <w:rFonts w:asciiTheme="minorHAnsi" w:hAnsiTheme="minorHAnsi" w:cstheme="minorHAnsi"/>
          <w:sz w:val="22"/>
          <w:szCs w:val="22"/>
        </w:rPr>
        <w:t xml:space="preserve"> </w:t>
      </w:r>
      <w:r w:rsidR="00ED376C" w:rsidRPr="00E6064A">
        <w:rPr>
          <w:rFonts w:asciiTheme="minorHAnsi" w:hAnsiTheme="minorHAnsi" w:cstheme="minorHAnsi"/>
          <w:b/>
          <w:bCs/>
          <w:sz w:val="22"/>
          <w:szCs w:val="22"/>
        </w:rPr>
        <w:t xml:space="preserve">The potential contractor must submit proof of his/her active System for Award (SAM) registration within 48hrs of the </w:t>
      </w:r>
      <w:r w:rsidR="00ED376C" w:rsidRPr="00E6064A">
        <w:rPr>
          <w:rFonts w:asciiTheme="minorHAnsi" w:hAnsiTheme="minorHAnsi" w:cstheme="minorHAnsi"/>
          <w:b/>
          <w:bCs/>
          <w:sz w:val="22"/>
          <w:szCs w:val="22"/>
        </w:rPr>
        <w:lastRenderedPageBreak/>
        <w:t>offer. If</w:t>
      </w:r>
      <w:r w:rsidR="005531EB">
        <w:rPr>
          <w:rFonts w:asciiTheme="minorHAnsi" w:hAnsiTheme="minorHAnsi" w:cstheme="minorHAnsi"/>
          <w:b/>
          <w:bCs/>
          <w:sz w:val="22"/>
          <w:szCs w:val="22"/>
        </w:rPr>
        <w:t xml:space="preserve"> the</w:t>
      </w:r>
      <w:r w:rsidR="00ED376C" w:rsidRPr="00E6064A">
        <w:rPr>
          <w:rFonts w:asciiTheme="minorHAnsi" w:hAnsiTheme="minorHAnsi" w:cstheme="minorHAnsi"/>
          <w:b/>
          <w:bCs/>
          <w:sz w:val="22"/>
          <w:szCs w:val="22"/>
        </w:rPr>
        <w:t xml:space="preserve"> potential contractor is unable to submit proof of active SAM within 48hrs of the offer, then Smithsonian will withdraw the offer. </w:t>
      </w:r>
    </w:p>
    <w:p w14:paraId="45EA730D" w14:textId="59B11A17" w:rsidR="00070D1E" w:rsidRPr="00A86749" w:rsidRDefault="00070D1E" w:rsidP="00070D1E">
      <w:pPr>
        <w:rPr>
          <w:rFonts w:asciiTheme="minorHAnsi" w:hAnsiTheme="minorHAnsi" w:cstheme="minorHAnsi"/>
          <w:sz w:val="22"/>
          <w:szCs w:val="22"/>
        </w:rPr>
      </w:pPr>
    </w:p>
    <w:p w14:paraId="028A90FF" w14:textId="41FE006D" w:rsidR="003863FA" w:rsidRPr="00334C25" w:rsidRDefault="003863FA" w:rsidP="00334C25">
      <w:pPr>
        <w:pStyle w:val="ListParagraph"/>
        <w:numPr>
          <w:ilvl w:val="0"/>
          <w:numId w:val="8"/>
        </w:numPr>
        <w:tabs>
          <w:tab w:val="left" w:pos="720"/>
        </w:tabs>
        <w:rPr>
          <w:rFonts w:asciiTheme="minorHAnsi" w:hAnsiTheme="minorHAnsi" w:cstheme="minorHAnsi"/>
          <w:b/>
          <w:sz w:val="22"/>
          <w:szCs w:val="22"/>
        </w:rPr>
      </w:pPr>
      <w:r>
        <w:rPr>
          <w:rFonts w:asciiTheme="minorHAnsi" w:hAnsiTheme="minorHAnsi" w:cstheme="minorHAnsi"/>
          <w:b/>
          <w:sz w:val="22"/>
          <w:szCs w:val="22"/>
        </w:rPr>
        <w:t xml:space="preserve"> </w:t>
      </w:r>
      <w:r w:rsidR="004D11D5" w:rsidRPr="00A86749">
        <w:rPr>
          <w:rFonts w:asciiTheme="minorHAnsi" w:hAnsiTheme="minorHAnsi" w:cstheme="minorHAnsi"/>
          <w:b/>
          <w:sz w:val="22"/>
          <w:szCs w:val="22"/>
        </w:rPr>
        <w:t xml:space="preserve">LEGISLATIVE and/or </w:t>
      </w:r>
      <w:r w:rsidR="00B823EF" w:rsidRPr="00A86749">
        <w:rPr>
          <w:rFonts w:asciiTheme="minorHAnsi" w:hAnsiTheme="minorHAnsi" w:cstheme="minorHAnsi"/>
          <w:b/>
          <w:sz w:val="22"/>
          <w:szCs w:val="22"/>
        </w:rPr>
        <w:t>ADMINISTRATIVE REQUIREMENTS</w:t>
      </w:r>
    </w:p>
    <w:p w14:paraId="02716F1D" w14:textId="77777777" w:rsidR="005C44BD" w:rsidRPr="00EE124E" w:rsidRDefault="004D11D5" w:rsidP="007B436B">
      <w:pPr>
        <w:numPr>
          <w:ilvl w:val="0"/>
          <w:numId w:val="3"/>
        </w:numPr>
        <w:tabs>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Service Contract Act of 1965, as amended</w:t>
      </w:r>
      <w:r w:rsidR="00CA66FC" w:rsidRPr="00EE124E">
        <w:rPr>
          <w:rFonts w:asciiTheme="minorHAnsi" w:hAnsiTheme="minorHAnsi" w:cstheme="minorHAnsi"/>
          <w:sz w:val="22"/>
          <w:szCs w:val="22"/>
        </w:rPr>
        <w:t>.</w:t>
      </w:r>
    </w:p>
    <w:p w14:paraId="54C04ADB" w14:textId="6EE625C6" w:rsidR="005C44BD" w:rsidRPr="00EE124E" w:rsidRDefault="004D11D5" w:rsidP="007B436B">
      <w:pPr>
        <w:tabs>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If services to be performed are covered by the Service Contract Act (SCA), as amended, the SCA shall apply to all work performed under the contract, purchase order, or GSA schedule task order to be issued. Individuals and companies submitting quotes are encouraged to verify the wages and fringe benefits determined by the U.S. Department of Labor to be payable for the Labor Category and in within the location that work performance will occur as cited in the Statement of Work. The SCA wages and fringe benefits payable sha</w:t>
      </w:r>
      <w:r w:rsidR="005C44BD" w:rsidRPr="00EE124E">
        <w:rPr>
          <w:rFonts w:asciiTheme="minorHAnsi" w:hAnsiTheme="minorHAnsi" w:cstheme="minorHAnsi"/>
          <w:sz w:val="22"/>
          <w:szCs w:val="22"/>
        </w:rPr>
        <w:t>ll be part of the order award.</w:t>
      </w:r>
    </w:p>
    <w:p w14:paraId="70048A8D" w14:textId="77777777" w:rsidR="005C44BD" w:rsidRPr="00EE124E" w:rsidRDefault="005C44BD" w:rsidP="007B436B">
      <w:pPr>
        <w:tabs>
          <w:tab w:val="left" w:pos="1080"/>
        </w:tabs>
        <w:ind w:left="1440"/>
        <w:rPr>
          <w:rFonts w:asciiTheme="minorHAnsi" w:hAnsiTheme="minorHAnsi" w:cstheme="minorHAnsi"/>
          <w:sz w:val="22"/>
          <w:szCs w:val="22"/>
        </w:rPr>
      </w:pPr>
    </w:p>
    <w:p w14:paraId="0CC69ED3" w14:textId="77777777" w:rsidR="007B436B" w:rsidRDefault="004D11D5" w:rsidP="007B436B">
      <w:pPr>
        <w:tabs>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 xml:space="preserve">Individuals and companies awarded a contract, purchase order or GSA schedule contract task order for SCA covered services are responsible, and required by law, to deliver to its employee(s) or post a notice of the required compensation in a prominent place at the worksite. The SCA provides authority to contracting agencies to withhold contract funds to reimburse underpaid employees, terminate the contract, hold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liable for associated costs to the government, and debar from future government contracts for a period of three (3) years any persons or firms who have violated the SCA. The contracting officer awarding this order, or the Smithsonian Inspector General, may periodically require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s to provide information that verifies compliance with the SCA for services provided under the awarded contracts, purchase orders or GSA schedule contract task orders.</w:t>
      </w:r>
    </w:p>
    <w:p w14:paraId="1AA4DF06" w14:textId="77777777" w:rsidR="007B436B" w:rsidRDefault="007B436B" w:rsidP="007B436B">
      <w:pPr>
        <w:tabs>
          <w:tab w:val="left" w:pos="1080"/>
        </w:tabs>
        <w:ind w:left="1440"/>
        <w:rPr>
          <w:rFonts w:asciiTheme="minorHAnsi" w:hAnsiTheme="minorHAnsi" w:cstheme="minorHAnsi"/>
          <w:sz w:val="22"/>
          <w:szCs w:val="22"/>
        </w:rPr>
      </w:pPr>
    </w:p>
    <w:p w14:paraId="665C4055" w14:textId="675A43E6" w:rsidR="006669FE" w:rsidRPr="007B436B" w:rsidRDefault="007B436B" w:rsidP="00810D64">
      <w:pPr>
        <w:pStyle w:val="ListParagraph"/>
        <w:numPr>
          <w:ilvl w:val="0"/>
          <w:numId w:val="3"/>
        </w:numPr>
        <w:tabs>
          <w:tab w:val="left" w:pos="1080"/>
        </w:tabs>
        <w:ind w:left="1440"/>
        <w:rPr>
          <w:rFonts w:asciiTheme="minorHAnsi" w:hAnsiTheme="minorHAnsi" w:cstheme="minorHAnsi"/>
          <w:sz w:val="22"/>
          <w:szCs w:val="22"/>
        </w:rPr>
      </w:pPr>
      <w:r w:rsidRPr="007B436B">
        <w:rPr>
          <w:rStyle w:val="fontstyle01"/>
          <w:rFonts w:asciiTheme="minorHAnsi" w:hAnsiTheme="minorHAnsi" w:cstheme="minorHAnsi"/>
          <w:sz w:val="22"/>
          <w:szCs w:val="22"/>
        </w:rPr>
        <w:t>E-Verify</w:t>
      </w:r>
      <w:r w:rsidRPr="007B436B">
        <w:rPr>
          <w:rFonts w:asciiTheme="minorHAnsi" w:hAnsiTheme="minorHAnsi" w:cstheme="minorHAnsi"/>
          <w:b/>
          <w:bCs/>
          <w:color w:val="000000"/>
          <w:sz w:val="22"/>
          <w:szCs w:val="22"/>
        </w:rPr>
        <w:br/>
      </w:r>
      <w:r w:rsidRPr="007B436B">
        <w:rPr>
          <w:rStyle w:val="fontstyle11"/>
          <w:rFonts w:asciiTheme="minorHAnsi" w:hAnsiTheme="minorHAnsi" w:cstheme="minorHAnsi"/>
          <w:sz w:val="22"/>
          <w:szCs w:val="22"/>
        </w:rPr>
        <w:t>If at award, or anytime during contract performance, the dollar amount of the</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contract award exceeds $150,000 or $5,000,000 under GSA Schedule, with a</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period of performance over 120 days, the successful bidder is required to</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register in the E-Verify System and verify that all individuals to be hired under</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the contract award are eligible for employment within the U.S. This</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requirement is not applicable to work that will be performed outside the U.S. or</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for Commercial Off the Shelf (COTS) items.</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E-Verify is an Internet-based system operated by the Department of Homeland</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Security (DHS), U.S. Citizenship and Immigration Services (USCIS). It allows</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employers to verify the employment eligibility of their employees, regardless of</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citizenship. For more information on e-verify and when, why and how to</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register and use the system please go to the USCIS site on the World Wide</w:t>
      </w:r>
      <w:r w:rsidRPr="007B436B">
        <w:rPr>
          <w:rFonts w:asciiTheme="minorHAnsi" w:hAnsiTheme="minorHAnsi" w:cstheme="minorHAnsi"/>
          <w:color w:val="000000"/>
          <w:sz w:val="22"/>
          <w:szCs w:val="22"/>
        </w:rPr>
        <w:br/>
      </w:r>
      <w:r w:rsidRPr="007B436B">
        <w:rPr>
          <w:rStyle w:val="fontstyle11"/>
          <w:rFonts w:asciiTheme="minorHAnsi" w:hAnsiTheme="minorHAnsi" w:cstheme="minorHAnsi"/>
          <w:sz w:val="22"/>
          <w:szCs w:val="22"/>
        </w:rPr>
        <w:t>Web at:</w:t>
      </w:r>
      <w:r w:rsidR="00A33F31">
        <w:rPr>
          <w:rStyle w:val="fontstyle11"/>
          <w:rFonts w:asciiTheme="minorHAnsi" w:hAnsiTheme="minorHAnsi" w:cstheme="minorHAnsi"/>
          <w:sz w:val="22"/>
          <w:szCs w:val="22"/>
        </w:rPr>
        <w:t xml:space="preserve"> </w:t>
      </w:r>
      <w:r w:rsidRPr="007B436B">
        <w:rPr>
          <w:rStyle w:val="fontstyle11"/>
          <w:rFonts w:asciiTheme="minorHAnsi" w:hAnsiTheme="minorHAnsi" w:cstheme="minorHAnsi"/>
          <w:color w:val="0000FF"/>
          <w:sz w:val="22"/>
          <w:szCs w:val="22"/>
        </w:rPr>
        <w:t>E-Verify.gov</w:t>
      </w:r>
      <w:r w:rsidRPr="007B436B">
        <w:rPr>
          <w:rStyle w:val="fontstyle11"/>
          <w:rFonts w:asciiTheme="minorHAnsi" w:hAnsiTheme="minorHAnsi" w:cstheme="minorHAnsi"/>
          <w:sz w:val="22"/>
          <w:szCs w:val="22"/>
        </w:rPr>
        <w:t>.</w:t>
      </w:r>
      <w:r w:rsidRPr="007B436B">
        <w:rPr>
          <w:rFonts w:asciiTheme="minorHAnsi" w:hAnsiTheme="minorHAnsi" w:cstheme="minorHAnsi"/>
          <w:sz w:val="22"/>
          <w:szCs w:val="22"/>
        </w:rPr>
        <w:br/>
      </w:r>
    </w:p>
    <w:p w14:paraId="28EDA345" w14:textId="77777777" w:rsidR="004D11D5" w:rsidRPr="00EE124E" w:rsidRDefault="004D11D5" w:rsidP="007B436B">
      <w:pPr>
        <w:numPr>
          <w:ilvl w:val="0"/>
          <w:numId w:val="3"/>
        </w:numPr>
        <w:tabs>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Background Investigations</w:t>
      </w:r>
    </w:p>
    <w:p w14:paraId="3F9D48F6" w14:textId="26BC183B" w:rsidR="004D11D5" w:rsidRPr="00EE124E" w:rsidRDefault="004D11D5" w:rsidP="007B436B">
      <w:pPr>
        <w:tabs>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 xml:space="preserve">If a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employee assigned to the SI under this contract will have an association with SI that will be greater than thirty (30) days, determined either at time of contract award or anytime during contract performance, and will need access to staff-only areas of SI controlled facilities and leased spaces</w:t>
      </w:r>
      <w:r w:rsidR="00110E98" w:rsidRPr="00EE124E">
        <w:rPr>
          <w:rFonts w:asciiTheme="minorHAnsi" w:hAnsiTheme="minorHAnsi" w:cstheme="minorHAnsi"/>
          <w:sz w:val="22"/>
          <w:szCs w:val="22"/>
        </w:rPr>
        <w:t xml:space="preserve"> OR access </w:t>
      </w:r>
      <w:r w:rsidR="00015F5A" w:rsidRPr="00EE124E">
        <w:rPr>
          <w:rFonts w:asciiTheme="minorHAnsi" w:hAnsiTheme="minorHAnsi" w:cstheme="minorHAnsi"/>
          <w:sz w:val="22"/>
          <w:szCs w:val="22"/>
        </w:rPr>
        <w:t xml:space="preserve">to </w:t>
      </w:r>
      <w:r w:rsidR="00110E98" w:rsidRPr="00EE124E">
        <w:rPr>
          <w:rFonts w:asciiTheme="minorHAnsi" w:hAnsiTheme="minorHAnsi" w:cstheme="minorHAnsi"/>
          <w:sz w:val="22"/>
          <w:szCs w:val="22"/>
        </w:rPr>
        <w:t xml:space="preserve">Smithsonian networks and other </w:t>
      </w:r>
      <w:r w:rsidR="00015F5A" w:rsidRPr="00EE124E">
        <w:rPr>
          <w:rFonts w:asciiTheme="minorHAnsi" w:hAnsiTheme="minorHAnsi" w:cstheme="minorHAnsi"/>
          <w:sz w:val="22"/>
          <w:szCs w:val="22"/>
        </w:rPr>
        <w:t xml:space="preserve">online </w:t>
      </w:r>
      <w:r w:rsidR="00110E98" w:rsidRPr="00EE124E">
        <w:rPr>
          <w:rFonts w:asciiTheme="minorHAnsi" w:hAnsiTheme="minorHAnsi" w:cstheme="minorHAnsi"/>
          <w:sz w:val="22"/>
          <w:szCs w:val="22"/>
        </w:rPr>
        <w:t xml:space="preserve">platforms, </w:t>
      </w:r>
      <w:r w:rsidRPr="00EE124E">
        <w:rPr>
          <w:rFonts w:asciiTheme="minorHAnsi" w:hAnsiTheme="minorHAnsi" w:cstheme="minorHAnsi"/>
          <w:sz w:val="22"/>
          <w:szCs w:val="22"/>
        </w:rPr>
        <w:t xml:space="preserve">the employee shall be required to receive </w:t>
      </w:r>
      <w:r w:rsidR="00015F5A" w:rsidRPr="00EE124E">
        <w:rPr>
          <w:rFonts w:asciiTheme="minorHAnsi" w:hAnsiTheme="minorHAnsi" w:cstheme="minorHAnsi"/>
          <w:sz w:val="22"/>
          <w:szCs w:val="22"/>
        </w:rPr>
        <w:t xml:space="preserve">a background clearance and/or </w:t>
      </w:r>
      <w:r w:rsidRPr="00EE124E">
        <w:rPr>
          <w:rFonts w:asciiTheme="minorHAnsi" w:hAnsiTheme="minorHAnsi" w:cstheme="minorHAnsi"/>
          <w:sz w:val="22"/>
          <w:szCs w:val="22"/>
        </w:rPr>
        <w:t xml:space="preserve">an SI Credential.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employees who require </w:t>
      </w:r>
      <w:r w:rsidR="00015F5A" w:rsidRPr="00EE124E">
        <w:rPr>
          <w:rFonts w:asciiTheme="minorHAnsi" w:hAnsiTheme="minorHAnsi" w:cstheme="minorHAnsi"/>
          <w:sz w:val="22"/>
          <w:szCs w:val="22"/>
        </w:rPr>
        <w:t xml:space="preserve">background clearance and/or </w:t>
      </w:r>
      <w:r w:rsidRPr="00EE124E">
        <w:rPr>
          <w:rFonts w:asciiTheme="minorHAnsi" w:hAnsiTheme="minorHAnsi" w:cstheme="minorHAnsi"/>
          <w:sz w:val="22"/>
          <w:szCs w:val="22"/>
        </w:rPr>
        <w:t>an SI Credential shall be required to undergo and pass an appropriate background investigation and complete security awareness training before an SI Credential</w:t>
      </w:r>
      <w:r w:rsidR="00015F5A" w:rsidRPr="00EE124E">
        <w:rPr>
          <w:rFonts w:asciiTheme="minorHAnsi" w:hAnsiTheme="minorHAnsi" w:cstheme="minorHAnsi"/>
          <w:sz w:val="22"/>
          <w:szCs w:val="22"/>
        </w:rPr>
        <w:t xml:space="preserve"> or access to Smithsonian online platforms are </w:t>
      </w:r>
      <w:r w:rsidRPr="00EE124E">
        <w:rPr>
          <w:rFonts w:asciiTheme="minorHAnsi" w:hAnsiTheme="minorHAnsi" w:cstheme="minorHAnsi"/>
          <w:sz w:val="22"/>
          <w:szCs w:val="22"/>
        </w:rPr>
        <w:t xml:space="preserve">issued. Employees whose associations with the SI will be less than 30 </w:t>
      </w:r>
      <w:r w:rsidRPr="00EE124E">
        <w:rPr>
          <w:rFonts w:asciiTheme="minorHAnsi" w:hAnsiTheme="minorHAnsi" w:cstheme="minorHAnsi"/>
          <w:sz w:val="22"/>
          <w:szCs w:val="22"/>
        </w:rPr>
        <w:lastRenderedPageBreak/>
        <w:t xml:space="preserve">days shall not receive a background investigation or SI Credential, however, they must be </w:t>
      </w:r>
      <w:r w:rsidR="00D8638F" w:rsidRPr="00EE124E">
        <w:rPr>
          <w:rFonts w:asciiTheme="minorHAnsi" w:hAnsiTheme="minorHAnsi" w:cstheme="minorHAnsi"/>
          <w:sz w:val="22"/>
          <w:szCs w:val="22"/>
        </w:rPr>
        <w:t>always escorted by Credentialed personnel</w:t>
      </w:r>
      <w:r w:rsidRPr="00EE124E">
        <w:rPr>
          <w:rFonts w:asciiTheme="minorHAnsi" w:hAnsiTheme="minorHAnsi" w:cstheme="minorHAnsi"/>
          <w:sz w:val="22"/>
          <w:szCs w:val="22"/>
        </w:rPr>
        <w:t xml:space="preserve"> when in staff-only areas of SI facilities. If relevant to this RFQ, a form </w:t>
      </w:r>
      <w:r w:rsidR="00FC648A" w:rsidRPr="00EE124E">
        <w:rPr>
          <w:rFonts w:asciiTheme="minorHAnsi" w:hAnsiTheme="minorHAnsi" w:cstheme="minorHAnsi"/>
          <w:sz w:val="22"/>
          <w:szCs w:val="22"/>
        </w:rPr>
        <w:t>OCon</w:t>
      </w:r>
      <w:r w:rsidRPr="00EE124E">
        <w:rPr>
          <w:rFonts w:asciiTheme="minorHAnsi" w:hAnsiTheme="minorHAnsi" w:cstheme="minorHAnsi"/>
          <w:sz w:val="22"/>
          <w:szCs w:val="22"/>
        </w:rPr>
        <w:t>520, Background Investigations and Credentials for</w:t>
      </w:r>
      <w:r w:rsidR="00A839E8">
        <w:rPr>
          <w:rFonts w:asciiTheme="minorHAnsi" w:hAnsiTheme="minorHAnsi" w:cstheme="minorHAnsi"/>
          <w:sz w:val="22"/>
          <w:szCs w:val="22"/>
        </w:rPr>
        <w:t xml:space="preserv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s’ Personnel, is included. The following actions shall be required to be completed by the SI Contracting Officer’s Technical Representative (COTR) and successful vendor:</w:t>
      </w:r>
    </w:p>
    <w:p w14:paraId="1004D65E" w14:textId="68AEAFDF" w:rsidR="004D11D5" w:rsidRPr="00EE124E" w:rsidRDefault="004D11D5" w:rsidP="007B436B">
      <w:pPr>
        <w:numPr>
          <w:ilvl w:val="0"/>
          <w:numId w:val="4"/>
        </w:numPr>
        <w:tabs>
          <w:tab w:val="left" w:pos="1080"/>
        </w:tabs>
        <w:rPr>
          <w:rFonts w:asciiTheme="minorHAnsi" w:hAnsiTheme="minorHAnsi" w:cstheme="minorHAnsi"/>
          <w:sz w:val="22"/>
          <w:szCs w:val="22"/>
        </w:rPr>
      </w:pPr>
      <w:r w:rsidRPr="00EE124E">
        <w:rPr>
          <w:rFonts w:asciiTheme="minorHAnsi" w:hAnsiTheme="minorHAnsi" w:cstheme="minorHAnsi"/>
          <w:sz w:val="22"/>
          <w:szCs w:val="22"/>
        </w:rPr>
        <w:t xml:space="preserve">The COTR shall provide an OF-306, Declaration for Federal Employment form, for each of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’s employees who will be assigned to the SI for 30 days or longer. The OF-306 forms must be completed by each person and returned by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to the COTR, or other designated SI employee, within ten (10) workdays from receipt of the forms by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w:t>
      </w:r>
    </w:p>
    <w:p w14:paraId="24A09530" w14:textId="1498FCFD" w:rsidR="004D11D5" w:rsidRPr="00334C25" w:rsidRDefault="004D11D5" w:rsidP="007B436B">
      <w:pPr>
        <w:numPr>
          <w:ilvl w:val="0"/>
          <w:numId w:val="4"/>
        </w:numPr>
        <w:tabs>
          <w:tab w:val="left" w:pos="1440"/>
        </w:tabs>
        <w:rPr>
          <w:rFonts w:asciiTheme="minorHAnsi" w:hAnsiTheme="minorHAnsi" w:cstheme="minorHAnsi"/>
          <w:sz w:val="22"/>
          <w:szCs w:val="22"/>
        </w:rPr>
      </w:pPr>
      <w:r w:rsidRPr="00EE124E">
        <w:rPr>
          <w:rFonts w:asciiTheme="minorHAnsi" w:hAnsiTheme="minorHAnsi" w:cstheme="minorHAnsi"/>
          <w:sz w:val="22"/>
          <w:szCs w:val="22"/>
        </w:rPr>
        <w:t xml:space="preserve">For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s to SI organizations outside the Washington DC and New York City areas, forms SF-87, Fingerprint Cards, shall be provided to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by the COTR or </w:t>
      </w:r>
      <w:r w:rsidR="001F7C14" w:rsidRPr="00EE124E">
        <w:rPr>
          <w:rFonts w:asciiTheme="minorHAnsi" w:hAnsiTheme="minorHAnsi" w:cstheme="minorHAnsi"/>
          <w:sz w:val="22"/>
          <w:szCs w:val="22"/>
        </w:rPr>
        <w:t>another</w:t>
      </w:r>
      <w:r w:rsidRPr="00EE124E">
        <w:rPr>
          <w:rFonts w:asciiTheme="minorHAnsi" w:hAnsiTheme="minorHAnsi" w:cstheme="minorHAnsi"/>
          <w:sz w:val="22"/>
          <w:szCs w:val="22"/>
        </w:rPr>
        <w:t xml:space="preserve"> designated SI employee. Each form SF-87 must be returned to the COTR, or other designated SI employee, within ten (10) workdays from receipt of the forms by the </w:t>
      </w:r>
      <w:r w:rsidR="001F7C14" w:rsidRPr="00EE124E">
        <w:rPr>
          <w:rFonts w:asciiTheme="minorHAnsi" w:hAnsiTheme="minorHAnsi" w:cstheme="minorHAnsi"/>
          <w:sz w:val="22"/>
          <w:szCs w:val="22"/>
        </w:rPr>
        <w:t>Contractor</w:t>
      </w:r>
      <w:r w:rsidR="001F7C14">
        <w:rPr>
          <w:rFonts w:asciiTheme="minorHAnsi" w:hAnsiTheme="minorHAnsi" w:cstheme="minorHAnsi"/>
          <w:sz w:val="22"/>
          <w:szCs w:val="22"/>
        </w:rPr>
        <w:t>.</w:t>
      </w:r>
      <w:r w:rsidRPr="00EE124E">
        <w:rPr>
          <w:rFonts w:asciiTheme="minorHAnsi" w:hAnsiTheme="minorHAnsi" w:cstheme="minorHAnsi"/>
          <w:sz w:val="22"/>
          <w:szCs w:val="22"/>
        </w:rPr>
        <w:t xml:space="preserve"> When necessary, the forms SF-87 shall be submitted by the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with the OF-306.</w:t>
      </w:r>
      <w:r w:rsidR="005B6434" w:rsidRPr="00EE124E">
        <w:rPr>
          <w:rFonts w:asciiTheme="minorHAnsi" w:hAnsiTheme="minorHAnsi" w:cstheme="minorHAnsi"/>
          <w:sz w:val="22"/>
          <w:szCs w:val="22"/>
        </w:rPr>
        <w:t xml:space="preserve"> </w:t>
      </w:r>
      <w:r w:rsidRPr="00EE124E">
        <w:rPr>
          <w:rFonts w:asciiTheme="minorHAnsi" w:hAnsiTheme="minorHAnsi" w:cstheme="minorHAnsi"/>
          <w:i/>
          <w:sz w:val="22"/>
          <w:szCs w:val="22"/>
        </w:rPr>
        <w:t>Homeland Security Policy Directive 12 (HSPD-12)</w:t>
      </w:r>
    </w:p>
    <w:p w14:paraId="76AED6C7" w14:textId="77777777" w:rsidR="00334C25" w:rsidRPr="00334C25" w:rsidRDefault="00334C25" w:rsidP="00334C25">
      <w:pPr>
        <w:tabs>
          <w:tab w:val="left" w:pos="1440"/>
        </w:tabs>
        <w:ind w:left="1800"/>
        <w:rPr>
          <w:rFonts w:asciiTheme="minorHAnsi" w:hAnsiTheme="minorHAnsi" w:cstheme="minorHAnsi"/>
          <w:iCs/>
          <w:sz w:val="22"/>
          <w:szCs w:val="22"/>
        </w:rPr>
      </w:pPr>
    </w:p>
    <w:p w14:paraId="437D4940" w14:textId="115A06E4" w:rsidR="00A86749" w:rsidRPr="00334C25" w:rsidRDefault="00B823EF" w:rsidP="00334C25">
      <w:pPr>
        <w:pStyle w:val="ListParagraph"/>
        <w:numPr>
          <w:ilvl w:val="0"/>
          <w:numId w:val="8"/>
        </w:numPr>
        <w:tabs>
          <w:tab w:val="left" w:pos="720"/>
          <w:tab w:val="left" w:pos="1260"/>
        </w:tabs>
        <w:rPr>
          <w:rFonts w:asciiTheme="minorHAnsi" w:hAnsiTheme="minorHAnsi" w:cstheme="minorHAnsi"/>
          <w:b/>
          <w:sz w:val="22"/>
          <w:szCs w:val="22"/>
        </w:rPr>
      </w:pPr>
      <w:r w:rsidRPr="00A86749">
        <w:rPr>
          <w:rFonts w:asciiTheme="minorHAnsi" w:hAnsiTheme="minorHAnsi" w:cstheme="minorHAnsi"/>
          <w:b/>
          <w:sz w:val="22"/>
          <w:szCs w:val="22"/>
        </w:rPr>
        <w:t>INFORMATION TO BE SUBMITTED WITH QUOTES</w:t>
      </w:r>
    </w:p>
    <w:p w14:paraId="1519966E" w14:textId="77777777" w:rsidR="004D11D5" w:rsidRPr="00EE124E" w:rsidRDefault="004D11D5" w:rsidP="0077733A">
      <w:pPr>
        <w:rPr>
          <w:rFonts w:asciiTheme="minorHAnsi" w:hAnsiTheme="minorHAnsi" w:cstheme="minorHAnsi"/>
          <w:sz w:val="22"/>
          <w:szCs w:val="22"/>
        </w:rPr>
      </w:pPr>
      <w:r w:rsidRPr="00EE124E">
        <w:rPr>
          <w:rFonts w:asciiTheme="minorHAnsi" w:hAnsiTheme="minorHAnsi" w:cstheme="minorHAnsi"/>
          <w:sz w:val="22"/>
          <w:szCs w:val="22"/>
        </w:rPr>
        <w:t>Quotes submitted must include the following informat</w:t>
      </w:r>
      <w:r w:rsidR="00A833FF" w:rsidRPr="00EE124E">
        <w:rPr>
          <w:rFonts w:asciiTheme="minorHAnsi" w:hAnsiTheme="minorHAnsi" w:cstheme="minorHAnsi"/>
          <w:sz w:val="22"/>
          <w:szCs w:val="22"/>
        </w:rPr>
        <w:t xml:space="preserve">ion to be deemed responsive to </w:t>
      </w:r>
      <w:r w:rsidRPr="00EE124E">
        <w:rPr>
          <w:rFonts w:asciiTheme="minorHAnsi" w:hAnsiTheme="minorHAnsi" w:cstheme="minorHAnsi"/>
          <w:sz w:val="22"/>
          <w:szCs w:val="22"/>
        </w:rPr>
        <w:t>this Request for Quote and accepted by SI:</w:t>
      </w:r>
    </w:p>
    <w:p w14:paraId="11ACAE1D" w14:textId="77777777" w:rsidR="004D11D5" w:rsidRPr="00EE124E" w:rsidRDefault="004D11D5" w:rsidP="00CD5A58">
      <w:pPr>
        <w:numPr>
          <w:ilvl w:val="1"/>
          <w:numId w:val="1"/>
        </w:numPr>
        <w:tabs>
          <w:tab w:val="clear" w:pos="1170"/>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Project Title.</w:t>
      </w:r>
    </w:p>
    <w:p w14:paraId="28A05232" w14:textId="417BE391" w:rsidR="00A4589D" w:rsidRPr="00EE124E" w:rsidRDefault="004D11D5" w:rsidP="00CD5A58">
      <w:pPr>
        <w:numPr>
          <w:ilvl w:val="1"/>
          <w:numId w:val="1"/>
        </w:numPr>
        <w:tabs>
          <w:tab w:val="clear" w:pos="1170"/>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 xml:space="preserve">Business name, address, </w:t>
      </w:r>
      <w:r w:rsidR="00E67769">
        <w:rPr>
          <w:rFonts w:asciiTheme="minorHAnsi" w:hAnsiTheme="minorHAnsi" w:cstheme="minorHAnsi"/>
          <w:sz w:val="22"/>
          <w:szCs w:val="22"/>
        </w:rPr>
        <w:t xml:space="preserve">and </w:t>
      </w:r>
      <w:r w:rsidRPr="00EE124E">
        <w:rPr>
          <w:rFonts w:asciiTheme="minorHAnsi" w:hAnsiTheme="minorHAnsi" w:cstheme="minorHAnsi"/>
          <w:sz w:val="22"/>
          <w:szCs w:val="22"/>
        </w:rPr>
        <w:t>telephone number.</w:t>
      </w:r>
      <w:r w:rsidR="00A4589D" w:rsidRPr="00EE124E">
        <w:rPr>
          <w:rFonts w:asciiTheme="minorHAnsi" w:hAnsiTheme="minorHAnsi" w:cstheme="minorHAnsi"/>
          <w:sz w:val="22"/>
          <w:szCs w:val="22"/>
        </w:rPr>
        <w:t xml:space="preserve"> </w:t>
      </w:r>
    </w:p>
    <w:p w14:paraId="297E22D4" w14:textId="77777777" w:rsidR="00A4589D" w:rsidRPr="00EE124E" w:rsidRDefault="004D11D5" w:rsidP="00CD5A58">
      <w:pPr>
        <w:numPr>
          <w:ilvl w:val="1"/>
          <w:numId w:val="1"/>
        </w:numPr>
        <w:tabs>
          <w:tab w:val="clear" w:pos="1170"/>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Business point of contact name, telephone number, and email address.</w:t>
      </w:r>
      <w:r w:rsidR="00A4589D" w:rsidRPr="00EE124E">
        <w:rPr>
          <w:rFonts w:asciiTheme="minorHAnsi" w:hAnsiTheme="minorHAnsi" w:cstheme="minorHAnsi"/>
          <w:sz w:val="22"/>
          <w:szCs w:val="22"/>
        </w:rPr>
        <w:t xml:space="preserve"> </w:t>
      </w:r>
    </w:p>
    <w:p w14:paraId="670AF09C" w14:textId="77777777" w:rsidR="00A4589D" w:rsidRPr="00EE124E" w:rsidRDefault="004D11D5" w:rsidP="00CD5A58">
      <w:pPr>
        <w:numPr>
          <w:ilvl w:val="1"/>
          <w:numId w:val="1"/>
        </w:numPr>
        <w:tabs>
          <w:tab w:val="clear" w:pos="1170"/>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Pricing for base period and option periods if applicable.</w:t>
      </w:r>
      <w:r w:rsidR="00A4589D" w:rsidRPr="00EE124E">
        <w:rPr>
          <w:rFonts w:asciiTheme="minorHAnsi" w:hAnsiTheme="minorHAnsi" w:cstheme="minorHAnsi"/>
          <w:sz w:val="22"/>
          <w:szCs w:val="22"/>
        </w:rPr>
        <w:t xml:space="preserve"> </w:t>
      </w:r>
    </w:p>
    <w:p w14:paraId="29BD8975" w14:textId="77777777" w:rsidR="006B1B60" w:rsidRPr="003863FA" w:rsidRDefault="00805CEF" w:rsidP="00CD5A58">
      <w:pPr>
        <w:numPr>
          <w:ilvl w:val="1"/>
          <w:numId w:val="1"/>
        </w:numPr>
        <w:tabs>
          <w:tab w:val="clear" w:pos="1170"/>
          <w:tab w:val="left" w:pos="1080"/>
        </w:tabs>
        <w:ind w:left="1440"/>
        <w:rPr>
          <w:rFonts w:asciiTheme="minorHAnsi" w:hAnsiTheme="minorHAnsi" w:cstheme="minorHAnsi"/>
          <w:sz w:val="22"/>
          <w:szCs w:val="22"/>
        </w:rPr>
      </w:pPr>
      <w:r w:rsidRPr="003863FA">
        <w:rPr>
          <w:rFonts w:asciiTheme="minorHAnsi" w:hAnsiTheme="minorHAnsi" w:cstheme="minorHAnsi"/>
          <w:sz w:val="22"/>
          <w:szCs w:val="22"/>
        </w:rPr>
        <w:t>Documentation of relevant experience and technica</w:t>
      </w:r>
      <w:r w:rsidR="00450C85" w:rsidRPr="003863FA">
        <w:rPr>
          <w:rFonts w:asciiTheme="minorHAnsi" w:hAnsiTheme="minorHAnsi" w:cstheme="minorHAnsi"/>
          <w:sz w:val="22"/>
          <w:szCs w:val="22"/>
        </w:rPr>
        <w:t>l qualifications in response to the evaluation factors</w:t>
      </w:r>
    </w:p>
    <w:p w14:paraId="752E6C0A" w14:textId="5C26BCEB" w:rsidR="00450C85" w:rsidRPr="003863FA" w:rsidRDefault="006B1B60" w:rsidP="003863FA">
      <w:pPr>
        <w:numPr>
          <w:ilvl w:val="1"/>
          <w:numId w:val="1"/>
        </w:numPr>
        <w:tabs>
          <w:tab w:val="clear" w:pos="1170"/>
          <w:tab w:val="left" w:pos="1080"/>
        </w:tabs>
        <w:ind w:left="1440"/>
        <w:rPr>
          <w:rFonts w:asciiTheme="minorHAnsi" w:hAnsiTheme="minorHAnsi" w:cstheme="minorHAnsi"/>
          <w:sz w:val="22"/>
          <w:szCs w:val="22"/>
        </w:rPr>
      </w:pPr>
      <w:r w:rsidRPr="003863FA">
        <w:rPr>
          <w:rFonts w:asciiTheme="minorHAnsi" w:hAnsiTheme="minorHAnsi" w:cstheme="minorHAnsi"/>
          <w:sz w:val="22"/>
          <w:szCs w:val="22"/>
        </w:rPr>
        <w:t>References and past examples of similar work performed for other cultural heritage</w:t>
      </w:r>
      <w:r w:rsidR="00110E98" w:rsidRPr="003863FA">
        <w:rPr>
          <w:rFonts w:asciiTheme="minorHAnsi" w:hAnsiTheme="minorHAnsi" w:cstheme="minorHAnsi"/>
          <w:sz w:val="22"/>
          <w:szCs w:val="22"/>
        </w:rPr>
        <w:t>, including</w:t>
      </w:r>
      <w:r w:rsidR="003863FA">
        <w:rPr>
          <w:rFonts w:asciiTheme="minorHAnsi" w:hAnsiTheme="minorHAnsi" w:cstheme="minorHAnsi"/>
          <w:sz w:val="22"/>
          <w:szCs w:val="22"/>
        </w:rPr>
        <w:t xml:space="preserve"> natural history museums.</w:t>
      </w:r>
      <w:r w:rsidR="00110E98" w:rsidRPr="003863FA">
        <w:rPr>
          <w:rFonts w:asciiTheme="minorHAnsi" w:hAnsiTheme="minorHAnsi" w:cstheme="minorHAnsi"/>
          <w:sz w:val="22"/>
          <w:szCs w:val="22"/>
        </w:rPr>
        <w:t xml:space="preserve"> </w:t>
      </w:r>
    </w:p>
    <w:p w14:paraId="10F3B4A5" w14:textId="77777777" w:rsidR="009B7B8B" w:rsidRPr="00EE124E" w:rsidRDefault="009B7B8B" w:rsidP="00CD5A58">
      <w:pPr>
        <w:numPr>
          <w:ilvl w:val="1"/>
          <w:numId w:val="1"/>
        </w:numPr>
        <w:tabs>
          <w:tab w:val="clear" w:pos="1170"/>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Cite the date through which pricing submitted is valid.</w:t>
      </w:r>
    </w:p>
    <w:p w14:paraId="7065DEE7" w14:textId="77777777" w:rsidR="004D11D5" w:rsidRPr="00EE124E" w:rsidRDefault="004D11D5" w:rsidP="00CD5A58">
      <w:pPr>
        <w:numPr>
          <w:ilvl w:val="1"/>
          <w:numId w:val="1"/>
        </w:numPr>
        <w:tabs>
          <w:tab w:val="clear" w:pos="1170"/>
          <w:tab w:val="left" w:pos="1080"/>
        </w:tabs>
        <w:ind w:left="1440"/>
        <w:rPr>
          <w:rFonts w:asciiTheme="minorHAnsi" w:hAnsiTheme="minorHAnsi" w:cstheme="minorHAnsi"/>
          <w:sz w:val="22"/>
          <w:szCs w:val="22"/>
        </w:rPr>
      </w:pPr>
      <w:r w:rsidRPr="00EE124E">
        <w:rPr>
          <w:rFonts w:asciiTheme="minorHAnsi" w:hAnsiTheme="minorHAnsi" w:cstheme="minorHAnsi"/>
          <w:sz w:val="22"/>
          <w:szCs w:val="22"/>
        </w:rPr>
        <w:t>If services are subject to the requirements of the Service Contract Act provide with your quote:</w:t>
      </w:r>
    </w:p>
    <w:p w14:paraId="0F253045" w14:textId="77777777" w:rsidR="004D11D5" w:rsidRPr="00EE124E" w:rsidRDefault="004D11D5" w:rsidP="00CD5A58">
      <w:pPr>
        <w:numPr>
          <w:ilvl w:val="0"/>
          <w:numId w:val="2"/>
        </w:numPr>
        <w:tabs>
          <w:tab w:val="clear" w:pos="2160"/>
          <w:tab w:val="left" w:pos="1440"/>
          <w:tab w:val="num" w:pos="2520"/>
        </w:tabs>
        <w:ind w:left="1800"/>
        <w:rPr>
          <w:rFonts w:asciiTheme="minorHAnsi" w:hAnsiTheme="minorHAnsi" w:cstheme="minorHAnsi"/>
          <w:sz w:val="22"/>
          <w:szCs w:val="22"/>
        </w:rPr>
      </w:pPr>
      <w:r w:rsidRPr="00EE124E">
        <w:rPr>
          <w:rFonts w:asciiTheme="minorHAnsi" w:hAnsiTheme="minorHAnsi" w:cstheme="minorHAnsi"/>
          <w:sz w:val="22"/>
          <w:szCs w:val="22"/>
        </w:rPr>
        <w:t>U.S. Department of Labor wage determination hourly rate payable within the location of work performance.</w:t>
      </w:r>
    </w:p>
    <w:p w14:paraId="20B96D5B" w14:textId="77777777" w:rsidR="004D11D5" w:rsidRPr="00EE124E" w:rsidRDefault="004D11D5" w:rsidP="00CD5A58">
      <w:pPr>
        <w:numPr>
          <w:ilvl w:val="0"/>
          <w:numId w:val="2"/>
        </w:numPr>
        <w:tabs>
          <w:tab w:val="clear" w:pos="2160"/>
          <w:tab w:val="left" w:pos="1440"/>
          <w:tab w:val="num" w:pos="2520"/>
        </w:tabs>
        <w:ind w:left="1800"/>
        <w:rPr>
          <w:rFonts w:asciiTheme="minorHAnsi" w:hAnsiTheme="minorHAnsi" w:cstheme="minorHAnsi"/>
          <w:sz w:val="22"/>
          <w:szCs w:val="22"/>
        </w:rPr>
      </w:pPr>
      <w:r w:rsidRPr="00EE124E">
        <w:rPr>
          <w:rFonts w:asciiTheme="minorHAnsi" w:hAnsiTheme="minorHAnsi" w:cstheme="minorHAnsi"/>
          <w:sz w:val="22"/>
          <w:szCs w:val="22"/>
        </w:rPr>
        <w:t>Health and Welfare hourly rate payable within the location of work performance.</w:t>
      </w:r>
    </w:p>
    <w:p w14:paraId="04A50EEF" w14:textId="77777777" w:rsidR="004D11D5" w:rsidRPr="00EE124E" w:rsidRDefault="004D11D5" w:rsidP="00CD5A58">
      <w:pPr>
        <w:numPr>
          <w:ilvl w:val="0"/>
          <w:numId w:val="2"/>
        </w:numPr>
        <w:tabs>
          <w:tab w:val="clear" w:pos="2160"/>
          <w:tab w:val="left" w:pos="1440"/>
          <w:tab w:val="num" w:pos="2520"/>
        </w:tabs>
        <w:ind w:left="1800"/>
        <w:rPr>
          <w:rFonts w:asciiTheme="minorHAnsi" w:hAnsiTheme="minorHAnsi" w:cstheme="minorHAnsi"/>
          <w:sz w:val="22"/>
          <w:szCs w:val="22"/>
        </w:rPr>
      </w:pPr>
      <w:r w:rsidRPr="00EE124E">
        <w:rPr>
          <w:rFonts w:asciiTheme="minorHAnsi" w:hAnsiTheme="minorHAnsi" w:cstheme="minorHAnsi"/>
          <w:sz w:val="22"/>
          <w:szCs w:val="22"/>
        </w:rPr>
        <w:t>IFF hourly rate payable within the location of work performance.</w:t>
      </w:r>
    </w:p>
    <w:p w14:paraId="4B3A9641" w14:textId="77777777" w:rsidR="004D11D5" w:rsidRPr="00EE124E" w:rsidRDefault="004D11D5" w:rsidP="00CD5A58">
      <w:pPr>
        <w:numPr>
          <w:ilvl w:val="0"/>
          <w:numId w:val="2"/>
        </w:numPr>
        <w:tabs>
          <w:tab w:val="clear" w:pos="2160"/>
          <w:tab w:val="left" w:pos="1440"/>
          <w:tab w:val="num" w:pos="2520"/>
        </w:tabs>
        <w:ind w:left="1800"/>
        <w:rPr>
          <w:rFonts w:asciiTheme="minorHAnsi" w:hAnsiTheme="minorHAnsi" w:cstheme="minorHAnsi"/>
          <w:sz w:val="22"/>
          <w:szCs w:val="22"/>
        </w:rPr>
      </w:pPr>
      <w:r w:rsidRPr="00EE124E">
        <w:rPr>
          <w:rFonts w:asciiTheme="minorHAnsi" w:hAnsiTheme="minorHAnsi" w:cstheme="minorHAnsi"/>
          <w:sz w:val="22"/>
          <w:szCs w:val="22"/>
        </w:rPr>
        <w:t>G &amp; A hourly rate payable (e.g., markup, overhead, etc.) within the location of work performance.</w:t>
      </w:r>
    </w:p>
    <w:p w14:paraId="21A314A1" w14:textId="77777777" w:rsidR="004D11D5" w:rsidRPr="00EE124E" w:rsidRDefault="004D11D5" w:rsidP="00CD5A58">
      <w:pPr>
        <w:numPr>
          <w:ilvl w:val="0"/>
          <w:numId w:val="2"/>
        </w:numPr>
        <w:tabs>
          <w:tab w:val="clear" w:pos="2160"/>
          <w:tab w:val="left" w:pos="1440"/>
          <w:tab w:val="num" w:pos="2520"/>
        </w:tabs>
        <w:ind w:left="1800"/>
        <w:rPr>
          <w:rFonts w:asciiTheme="minorHAnsi" w:hAnsiTheme="minorHAnsi" w:cstheme="minorHAnsi"/>
          <w:sz w:val="22"/>
          <w:szCs w:val="22"/>
        </w:rPr>
      </w:pPr>
      <w:r w:rsidRPr="00EE124E">
        <w:rPr>
          <w:rFonts w:asciiTheme="minorHAnsi" w:hAnsiTheme="minorHAnsi" w:cstheme="minorHAnsi"/>
          <w:sz w:val="22"/>
          <w:szCs w:val="22"/>
        </w:rPr>
        <w:t xml:space="preserve">Vacation hourly rate payable within the location of work performance. </w:t>
      </w:r>
    </w:p>
    <w:p w14:paraId="085B363D" w14:textId="77777777" w:rsidR="004D11D5" w:rsidRPr="00EE124E" w:rsidRDefault="004D11D5" w:rsidP="00CD5A58">
      <w:pPr>
        <w:numPr>
          <w:ilvl w:val="0"/>
          <w:numId w:val="2"/>
        </w:numPr>
        <w:tabs>
          <w:tab w:val="clear" w:pos="2160"/>
          <w:tab w:val="left" w:pos="1440"/>
          <w:tab w:val="num" w:pos="2520"/>
        </w:tabs>
        <w:ind w:left="1800"/>
        <w:rPr>
          <w:rFonts w:asciiTheme="minorHAnsi" w:hAnsiTheme="minorHAnsi" w:cstheme="minorHAnsi"/>
          <w:sz w:val="22"/>
          <w:szCs w:val="22"/>
        </w:rPr>
      </w:pPr>
      <w:r w:rsidRPr="00EE124E">
        <w:rPr>
          <w:rFonts w:asciiTheme="minorHAnsi" w:hAnsiTheme="minorHAnsi" w:cstheme="minorHAnsi"/>
          <w:sz w:val="22"/>
          <w:szCs w:val="22"/>
        </w:rPr>
        <w:t>Holiday hourly rate payable within the location of work performance.</w:t>
      </w:r>
    </w:p>
    <w:p w14:paraId="2E3C7C28" w14:textId="3A5BA90F" w:rsidR="00A4589D" w:rsidRPr="00EE124E" w:rsidRDefault="004D11D5" w:rsidP="00CD5A58">
      <w:pPr>
        <w:tabs>
          <w:tab w:val="left" w:pos="1080"/>
        </w:tabs>
        <w:ind w:left="1440" w:hanging="360"/>
        <w:rPr>
          <w:rFonts w:asciiTheme="minorHAnsi" w:hAnsiTheme="minorHAnsi" w:cstheme="minorHAnsi"/>
          <w:sz w:val="22"/>
          <w:szCs w:val="22"/>
        </w:rPr>
      </w:pPr>
      <w:r w:rsidRPr="00EE124E">
        <w:rPr>
          <w:rFonts w:asciiTheme="minorHAnsi" w:hAnsiTheme="minorHAnsi" w:cstheme="minorHAnsi"/>
          <w:sz w:val="22"/>
          <w:szCs w:val="22"/>
        </w:rPr>
        <w:t>I.</w:t>
      </w:r>
      <w:r w:rsidRPr="00EE124E">
        <w:rPr>
          <w:rFonts w:asciiTheme="minorHAnsi" w:hAnsiTheme="minorHAnsi" w:cstheme="minorHAnsi"/>
          <w:sz w:val="22"/>
          <w:szCs w:val="22"/>
        </w:rPr>
        <w:tab/>
        <w:t>When prices quoted are in accordance with the terms of a General Services Administration (GSA) schedule contract, provide the following information: your GSA contract number, SIN, goods and/or services pricing.</w:t>
      </w:r>
    </w:p>
    <w:p w14:paraId="6173D4A2" w14:textId="2C096780" w:rsidR="00A4589D" w:rsidRDefault="004D11D5" w:rsidP="00CD5A58">
      <w:pPr>
        <w:tabs>
          <w:tab w:val="left" w:pos="1080"/>
        </w:tabs>
        <w:spacing w:after="80"/>
        <w:ind w:left="1440" w:hanging="360"/>
        <w:rPr>
          <w:rFonts w:asciiTheme="minorHAnsi" w:hAnsiTheme="minorHAnsi" w:cstheme="minorHAnsi"/>
          <w:sz w:val="22"/>
          <w:szCs w:val="22"/>
        </w:rPr>
      </w:pPr>
      <w:r w:rsidRPr="00EE124E">
        <w:rPr>
          <w:rFonts w:asciiTheme="minorHAnsi" w:hAnsiTheme="minorHAnsi" w:cstheme="minorHAnsi"/>
          <w:sz w:val="22"/>
          <w:szCs w:val="22"/>
        </w:rPr>
        <w:t>J.</w:t>
      </w:r>
      <w:r w:rsidRPr="00EE124E">
        <w:rPr>
          <w:rFonts w:asciiTheme="minorHAnsi" w:hAnsiTheme="minorHAnsi" w:cstheme="minorHAnsi"/>
          <w:sz w:val="22"/>
          <w:szCs w:val="22"/>
        </w:rPr>
        <w:tab/>
        <w:t>Indicate any discounts to your GSA schedule contract pricing that is being extended to the SI by your price quote(s).</w:t>
      </w:r>
      <w:r w:rsidR="00A4589D" w:rsidRPr="00EE124E">
        <w:rPr>
          <w:rFonts w:asciiTheme="minorHAnsi" w:hAnsiTheme="minorHAnsi" w:cstheme="minorHAnsi"/>
          <w:sz w:val="22"/>
          <w:szCs w:val="22"/>
        </w:rPr>
        <w:t xml:space="preserve"> </w:t>
      </w:r>
    </w:p>
    <w:p w14:paraId="7DDAAB6A" w14:textId="48D602AC" w:rsidR="00E67769" w:rsidRDefault="00E67769">
      <w:pPr>
        <w:rPr>
          <w:rFonts w:asciiTheme="minorHAnsi" w:hAnsiTheme="minorHAnsi" w:cstheme="minorHAnsi"/>
          <w:sz w:val="22"/>
          <w:szCs w:val="22"/>
        </w:rPr>
      </w:pPr>
      <w:r>
        <w:rPr>
          <w:rFonts w:asciiTheme="minorHAnsi" w:hAnsiTheme="minorHAnsi" w:cstheme="minorHAnsi"/>
          <w:sz w:val="22"/>
          <w:szCs w:val="22"/>
        </w:rPr>
        <w:br w:type="page"/>
      </w:r>
    </w:p>
    <w:p w14:paraId="553167E2" w14:textId="77777777" w:rsidR="00A33F31" w:rsidRPr="00EE124E" w:rsidRDefault="00A33F31" w:rsidP="00E67769">
      <w:pPr>
        <w:tabs>
          <w:tab w:val="left" w:pos="1080"/>
        </w:tabs>
        <w:rPr>
          <w:rFonts w:asciiTheme="minorHAnsi" w:hAnsiTheme="minorHAnsi" w:cstheme="minorHAnsi"/>
          <w:sz w:val="22"/>
          <w:szCs w:val="22"/>
        </w:rPr>
      </w:pPr>
    </w:p>
    <w:p w14:paraId="318B216D" w14:textId="77777777" w:rsidR="007D5FE6" w:rsidRPr="00EE124E" w:rsidRDefault="00F80A37" w:rsidP="0089787F">
      <w:pPr>
        <w:tabs>
          <w:tab w:val="left" w:pos="0"/>
          <w:tab w:val="left" w:pos="720"/>
          <w:tab w:val="left" w:pos="1440"/>
        </w:tabs>
        <w:rPr>
          <w:rFonts w:asciiTheme="minorHAnsi" w:hAnsiTheme="minorHAnsi" w:cstheme="minorHAnsi"/>
          <w:b/>
          <w:caps/>
          <w:sz w:val="22"/>
          <w:szCs w:val="22"/>
        </w:rPr>
      </w:pPr>
      <w:r w:rsidRPr="00EE124E">
        <w:rPr>
          <w:rFonts w:asciiTheme="minorHAnsi" w:hAnsiTheme="minorHAnsi" w:cstheme="minorHAnsi"/>
          <w:b/>
          <w:sz w:val="22"/>
          <w:szCs w:val="22"/>
        </w:rPr>
        <w:t>ATTACHMENTS:</w:t>
      </w:r>
    </w:p>
    <w:p w14:paraId="418E1EE0" w14:textId="2998DF67" w:rsidR="00C6095F" w:rsidRPr="00E85971" w:rsidRDefault="00C6095F" w:rsidP="00B77DB4">
      <w:pPr>
        <w:tabs>
          <w:tab w:val="left" w:pos="0"/>
          <w:tab w:val="left" w:pos="720"/>
          <w:tab w:val="left" w:pos="1440"/>
        </w:tabs>
        <w:spacing w:after="80"/>
        <w:ind w:left="360" w:hanging="360"/>
        <w:rPr>
          <w:rFonts w:asciiTheme="minorHAnsi" w:hAnsiTheme="minorHAnsi" w:cstheme="minorHAnsi"/>
          <w:b/>
          <w:caps/>
          <w:sz w:val="22"/>
          <w:szCs w:val="22"/>
        </w:rPr>
      </w:pPr>
      <w:r w:rsidRPr="00EE124E">
        <w:rPr>
          <w:rFonts w:asciiTheme="minorHAnsi" w:hAnsiTheme="minorHAnsi" w:cstheme="minorHAnsi"/>
          <w:sz w:val="22"/>
          <w:szCs w:val="22"/>
        </w:rPr>
        <w:t>Th</w:t>
      </w:r>
      <w:r w:rsidR="00801EF4" w:rsidRPr="00EE124E">
        <w:rPr>
          <w:rFonts w:asciiTheme="minorHAnsi" w:hAnsiTheme="minorHAnsi" w:cstheme="minorHAnsi"/>
          <w:sz w:val="22"/>
          <w:szCs w:val="22"/>
        </w:rPr>
        <w:t>is</w:t>
      </w:r>
      <w:r w:rsidRPr="00EE124E">
        <w:rPr>
          <w:rFonts w:asciiTheme="minorHAnsi" w:hAnsiTheme="minorHAnsi" w:cstheme="minorHAnsi"/>
          <w:sz w:val="22"/>
          <w:szCs w:val="22"/>
        </w:rPr>
        <w:t xml:space="preserve"> RFQ includes </w:t>
      </w:r>
      <w:r w:rsidR="002C7DE8" w:rsidRPr="00EE124E">
        <w:rPr>
          <w:rFonts w:asciiTheme="minorHAnsi" w:hAnsiTheme="minorHAnsi" w:cstheme="minorHAnsi"/>
          <w:sz w:val="22"/>
          <w:szCs w:val="22"/>
        </w:rPr>
        <w:t xml:space="preserve">the following </w:t>
      </w:r>
      <w:r w:rsidR="00AA3627">
        <w:rPr>
          <w:rFonts w:asciiTheme="minorHAnsi" w:hAnsiTheme="minorHAnsi" w:cstheme="minorHAnsi"/>
          <w:sz w:val="22"/>
          <w:szCs w:val="22"/>
        </w:rPr>
        <w:t xml:space="preserve">Smithsonian statements of work, </w:t>
      </w:r>
      <w:r w:rsidR="00F42018" w:rsidRPr="00EE124E">
        <w:rPr>
          <w:rFonts w:asciiTheme="minorHAnsi" w:hAnsiTheme="minorHAnsi" w:cstheme="minorHAnsi"/>
          <w:sz w:val="22"/>
          <w:szCs w:val="22"/>
        </w:rPr>
        <w:t>standards,</w:t>
      </w:r>
      <w:r w:rsidR="00AA3627">
        <w:rPr>
          <w:rFonts w:asciiTheme="minorHAnsi" w:hAnsiTheme="minorHAnsi" w:cstheme="minorHAnsi"/>
          <w:sz w:val="22"/>
          <w:szCs w:val="22"/>
        </w:rPr>
        <w:t xml:space="preserve"> </w:t>
      </w:r>
      <w:r w:rsidR="00F42018" w:rsidRPr="00EE124E">
        <w:rPr>
          <w:rFonts w:asciiTheme="minorHAnsi" w:hAnsiTheme="minorHAnsi" w:cstheme="minorHAnsi"/>
          <w:sz w:val="22"/>
          <w:szCs w:val="22"/>
        </w:rPr>
        <w:t>directives</w:t>
      </w:r>
      <w:r w:rsidR="002C7DE8" w:rsidRPr="00EE124E">
        <w:rPr>
          <w:rFonts w:asciiTheme="minorHAnsi" w:hAnsiTheme="minorHAnsi" w:cstheme="minorHAnsi"/>
          <w:sz w:val="22"/>
          <w:szCs w:val="22"/>
        </w:rPr>
        <w:t>,</w:t>
      </w:r>
      <w:r w:rsidR="00F42018" w:rsidRPr="00EE124E">
        <w:rPr>
          <w:rFonts w:asciiTheme="minorHAnsi" w:hAnsiTheme="minorHAnsi" w:cstheme="minorHAnsi"/>
          <w:sz w:val="22"/>
          <w:szCs w:val="22"/>
        </w:rPr>
        <w:t xml:space="preserve"> </w:t>
      </w:r>
      <w:r w:rsidR="00AA3627">
        <w:rPr>
          <w:rFonts w:asciiTheme="minorHAnsi" w:hAnsiTheme="minorHAnsi" w:cstheme="minorHAnsi"/>
          <w:sz w:val="22"/>
          <w:szCs w:val="22"/>
        </w:rPr>
        <w:t xml:space="preserve">terms &amp; conditions, </w:t>
      </w:r>
      <w:r w:rsidR="00F42018" w:rsidRPr="00E85971">
        <w:rPr>
          <w:rFonts w:asciiTheme="minorHAnsi" w:hAnsiTheme="minorHAnsi" w:cstheme="minorHAnsi"/>
          <w:sz w:val="22"/>
          <w:szCs w:val="22"/>
        </w:rPr>
        <w:t xml:space="preserve">and </w:t>
      </w:r>
      <w:r w:rsidR="00EB09BF" w:rsidRPr="00E85971">
        <w:rPr>
          <w:rFonts w:asciiTheme="minorHAnsi" w:hAnsiTheme="minorHAnsi" w:cstheme="minorHAnsi"/>
          <w:sz w:val="22"/>
          <w:szCs w:val="22"/>
        </w:rPr>
        <w:t>c</w:t>
      </w:r>
      <w:r w:rsidR="002C7DE8" w:rsidRPr="00E85971">
        <w:rPr>
          <w:rFonts w:asciiTheme="minorHAnsi" w:hAnsiTheme="minorHAnsi" w:cstheme="minorHAnsi"/>
          <w:sz w:val="22"/>
          <w:szCs w:val="22"/>
        </w:rPr>
        <w:t>lauses</w:t>
      </w:r>
      <w:r w:rsidR="00AA3627" w:rsidRPr="00E85971">
        <w:rPr>
          <w:rFonts w:asciiTheme="minorHAnsi" w:hAnsiTheme="minorHAnsi" w:cstheme="minorHAnsi"/>
          <w:sz w:val="22"/>
          <w:szCs w:val="22"/>
        </w:rPr>
        <w:t>. T</w:t>
      </w:r>
      <w:r w:rsidR="00C7437F" w:rsidRPr="00E85971">
        <w:rPr>
          <w:rFonts w:asciiTheme="minorHAnsi" w:hAnsiTheme="minorHAnsi" w:cstheme="minorHAnsi"/>
          <w:sz w:val="22"/>
          <w:szCs w:val="22"/>
        </w:rPr>
        <w:t>hey</w:t>
      </w:r>
      <w:r w:rsidR="00AA3627" w:rsidRPr="00E85971">
        <w:rPr>
          <w:rFonts w:asciiTheme="minorHAnsi" w:hAnsiTheme="minorHAnsi" w:cstheme="minorHAnsi"/>
          <w:sz w:val="22"/>
          <w:szCs w:val="22"/>
        </w:rPr>
        <w:t xml:space="preserve"> are </w:t>
      </w:r>
      <w:r w:rsidR="00C7437F" w:rsidRPr="00E85971">
        <w:rPr>
          <w:rFonts w:asciiTheme="minorHAnsi" w:hAnsiTheme="minorHAnsi" w:cstheme="minorHAnsi"/>
          <w:sz w:val="22"/>
          <w:szCs w:val="22"/>
        </w:rPr>
        <w:t>found</w:t>
      </w:r>
      <w:r w:rsidR="00110E98" w:rsidRPr="00E85971">
        <w:rPr>
          <w:rFonts w:asciiTheme="minorHAnsi" w:hAnsiTheme="minorHAnsi" w:cstheme="minorHAnsi"/>
          <w:sz w:val="22"/>
          <w:szCs w:val="22"/>
        </w:rPr>
        <w:t xml:space="preserve"> in the accompanying zip file</w:t>
      </w:r>
      <w:r w:rsidR="00C7437F" w:rsidRPr="00E85971">
        <w:rPr>
          <w:rFonts w:asciiTheme="minorHAnsi" w:hAnsiTheme="minorHAnsi" w:cstheme="minorHAnsi"/>
          <w:sz w:val="22"/>
          <w:szCs w:val="22"/>
        </w:rPr>
        <w:t xml:space="preserve">: </w:t>
      </w:r>
    </w:p>
    <w:p w14:paraId="3A240D0B" w14:textId="7FCCA6AC" w:rsidR="00040AC4" w:rsidRPr="00040AC4" w:rsidRDefault="00040AC4" w:rsidP="00BE2C07">
      <w:pPr>
        <w:numPr>
          <w:ilvl w:val="0"/>
          <w:numId w:val="5"/>
        </w:numPr>
        <w:rPr>
          <w:rFonts w:asciiTheme="minorHAnsi" w:hAnsiTheme="minorHAnsi" w:cstheme="minorHAnsi"/>
          <w:sz w:val="22"/>
          <w:szCs w:val="22"/>
        </w:rPr>
      </w:pPr>
      <w:r w:rsidRPr="00040AC4">
        <w:rPr>
          <w:rFonts w:asciiTheme="minorHAnsi" w:hAnsiTheme="minorHAnsi" w:cstheme="minorHAnsi"/>
          <w:iCs/>
          <w:sz w:val="22"/>
          <w:szCs w:val="22"/>
        </w:rPr>
        <w:t>2022</w:t>
      </w:r>
      <w:r w:rsidR="005625ED">
        <w:rPr>
          <w:rFonts w:asciiTheme="minorHAnsi" w:hAnsiTheme="minorHAnsi" w:cstheme="minorHAnsi"/>
          <w:iCs/>
          <w:sz w:val="22"/>
          <w:szCs w:val="22"/>
        </w:rPr>
        <w:t>0801</w:t>
      </w:r>
      <w:r w:rsidRPr="00040AC4">
        <w:rPr>
          <w:rFonts w:asciiTheme="minorHAnsi" w:hAnsiTheme="minorHAnsi" w:cstheme="minorHAnsi"/>
          <w:iCs/>
          <w:sz w:val="22"/>
          <w:szCs w:val="22"/>
        </w:rPr>
        <w:t>_StatementofWork_NMHHVZHistoInventory</w:t>
      </w:r>
      <w:r>
        <w:rPr>
          <w:rFonts w:asciiTheme="minorHAnsi" w:hAnsiTheme="minorHAnsi" w:cstheme="minorHAnsi"/>
          <w:iCs/>
          <w:sz w:val="22"/>
          <w:szCs w:val="22"/>
        </w:rPr>
        <w:t xml:space="preserve"> (</w:t>
      </w:r>
      <w:r w:rsidR="005625ED">
        <w:rPr>
          <w:rFonts w:asciiTheme="minorHAnsi" w:hAnsiTheme="minorHAnsi" w:cstheme="minorHAnsi"/>
          <w:iCs/>
          <w:sz w:val="22"/>
          <w:szCs w:val="22"/>
        </w:rPr>
        <w:t>Aug</w:t>
      </w:r>
      <w:r>
        <w:rPr>
          <w:rFonts w:asciiTheme="minorHAnsi" w:hAnsiTheme="minorHAnsi" w:cstheme="minorHAnsi"/>
          <w:iCs/>
          <w:sz w:val="22"/>
          <w:szCs w:val="22"/>
        </w:rPr>
        <w:t xml:space="preserve"> 2022)</w:t>
      </w:r>
    </w:p>
    <w:p w14:paraId="4FBA968F" w14:textId="5BFAA8A1" w:rsidR="00E25E63" w:rsidRPr="00EE124E" w:rsidRDefault="00E25E63" w:rsidP="00BE2C07">
      <w:pPr>
        <w:numPr>
          <w:ilvl w:val="0"/>
          <w:numId w:val="5"/>
        </w:numPr>
        <w:rPr>
          <w:rFonts w:asciiTheme="minorHAnsi" w:hAnsiTheme="minorHAnsi" w:cstheme="minorHAnsi"/>
          <w:sz w:val="22"/>
          <w:szCs w:val="22"/>
        </w:rPr>
      </w:pPr>
      <w:r w:rsidRPr="00EE124E">
        <w:rPr>
          <w:rFonts w:asciiTheme="minorHAnsi" w:hAnsiTheme="minorHAnsi" w:cstheme="minorHAnsi"/>
          <w:bCs/>
          <w:color w:val="000000"/>
          <w:sz w:val="22"/>
          <w:szCs w:val="22"/>
        </w:rPr>
        <w:t xml:space="preserve">Background Investigations and Credentials for </w:t>
      </w:r>
      <w:r w:rsidR="00EE124E" w:rsidRPr="00EE124E">
        <w:rPr>
          <w:rFonts w:asciiTheme="minorHAnsi" w:hAnsiTheme="minorHAnsi" w:cstheme="minorHAnsi"/>
          <w:bCs/>
          <w:color w:val="000000"/>
          <w:sz w:val="22"/>
          <w:szCs w:val="22"/>
        </w:rPr>
        <w:t>Contractor</w:t>
      </w:r>
      <w:r w:rsidRPr="00EE124E">
        <w:rPr>
          <w:rFonts w:asciiTheme="minorHAnsi" w:hAnsiTheme="minorHAnsi" w:cstheme="minorHAnsi"/>
          <w:bCs/>
          <w:color w:val="000000"/>
          <w:sz w:val="22"/>
          <w:szCs w:val="22"/>
        </w:rPr>
        <w:t>s Personnel (</w:t>
      </w:r>
      <w:r w:rsidR="00FC648A" w:rsidRPr="00EE124E">
        <w:rPr>
          <w:rFonts w:asciiTheme="minorHAnsi" w:hAnsiTheme="minorHAnsi" w:cstheme="minorHAnsi"/>
          <w:bCs/>
          <w:color w:val="000000"/>
          <w:sz w:val="22"/>
          <w:szCs w:val="22"/>
        </w:rPr>
        <w:t>OCon</w:t>
      </w:r>
      <w:r w:rsidRPr="00EE124E">
        <w:rPr>
          <w:rFonts w:asciiTheme="minorHAnsi" w:hAnsiTheme="minorHAnsi" w:cstheme="minorHAnsi"/>
          <w:bCs/>
          <w:color w:val="000000"/>
          <w:sz w:val="22"/>
          <w:szCs w:val="22"/>
        </w:rPr>
        <w:t xml:space="preserve"> 520)</w:t>
      </w:r>
    </w:p>
    <w:p w14:paraId="250B429A" w14:textId="03C5B8BA" w:rsidR="00B77DB4" w:rsidRPr="00EE124E" w:rsidRDefault="00B77DB4" w:rsidP="00BE2C07">
      <w:pPr>
        <w:pStyle w:val="ListParagraph"/>
        <w:numPr>
          <w:ilvl w:val="0"/>
          <w:numId w:val="5"/>
        </w:numPr>
        <w:tabs>
          <w:tab w:val="left" w:pos="720"/>
          <w:tab w:val="left" w:pos="900"/>
          <w:tab w:val="left" w:pos="1440"/>
        </w:tabs>
        <w:rPr>
          <w:rFonts w:asciiTheme="minorHAnsi" w:hAnsiTheme="minorHAnsi" w:cstheme="minorHAnsi"/>
          <w:iCs/>
          <w:sz w:val="22"/>
          <w:szCs w:val="22"/>
        </w:rPr>
      </w:pPr>
      <w:r w:rsidRPr="00EE124E">
        <w:rPr>
          <w:rFonts w:asciiTheme="minorHAnsi" w:hAnsiTheme="minorHAnsi" w:cstheme="minorHAnsi"/>
          <w:sz w:val="22"/>
          <w:szCs w:val="22"/>
        </w:rPr>
        <w:t>Notice of Mandatory Registration in the Sy</w:t>
      </w:r>
      <w:r w:rsidR="00A85F39" w:rsidRPr="00EE124E">
        <w:rPr>
          <w:rFonts w:asciiTheme="minorHAnsi" w:hAnsiTheme="minorHAnsi" w:cstheme="minorHAnsi"/>
          <w:sz w:val="22"/>
          <w:szCs w:val="22"/>
        </w:rPr>
        <w:t>stem for Award Management (</w:t>
      </w:r>
      <w:r w:rsidR="00FC648A" w:rsidRPr="00EE124E">
        <w:rPr>
          <w:rFonts w:asciiTheme="minorHAnsi" w:hAnsiTheme="minorHAnsi" w:cstheme="minorHAnsi"/>
          <w:sz w:val="22"/>
          <w:szCs w:val="22"/>
        </w:rPr>
        <w:t>OCon</w:t>
      </w:r>
      <w:r w:rsidR="00A85F39" w:rsidRPr="00EE124E">
        <w:rPr>
          <w:rFonts w:asciiTheme="minorHAnsi" w:hAnsiTheme="minorHAnsi" w:cstheme="minorHAnsi"/>
          <w:sz w:val="22"/>
          <w:szCs w:val="22"/>
        </w:rPr>
        <w:t xml:space="preserve"> 120)</w:t>
      </w:r>
    </w:p>
    <w:p w14:paraId="0D88A287" w14:textId="1FB3CC8F" w:rsidR="00E25E63" w:rsidRPr="00EE124E" w:rsidRDefault="00E25E63"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EE124E">
        <w:rPr>
          <w:rFonts w:asciiTheme="minorHAnsi" w:hAnsiTheme="minorHAnsi" w:cstheme="minorHAnsi"/>
          <w:sz w:val="22"/>
          <w:szCs w:val="22"/>
        </w:rPr>
        <w:t>Smithsonian Confidentiality and Disclosure Clauses (</w:t>
      </w:r>
      <w:r w:rsidR="00FC648A" w:rsidRPr="00EE124E">
        <w:rPr>
          <w:rFonts w:asciiTheme="minorHAnsi" w:hAnsiTheme="minorHAnsi" w:cstheme="minorHAnsi"/>
          <w:sz w:val="22"/>
          <w:szCs w:val="22"/>
        </w:rPr>
        <w:t xml:space="preserve">OCon </w:t>
      </w:r>
      <w:r w:rsidRPr="00EE124E">
        <w:rPr>
          <w:rFonts w:asciiTheme="minorHAnsi" w:hAnsiTheme="minorHAnsi" w:cstheme="minorHAnsi"/>
          <w:sz w:val="22"/>
          <w:szCs w:val="22"/>
        </w:rPr>
        <w:t xml:space="preserve">140) </w:t>
      </w:r>
    </w:p>
    <w:p w14:paraId="136B30FB" w14:textId="029FBED2" w:rsidR="00E25E63" w:rsidRPr="00EE124E" w:rsidRDefault="00E25E63"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EE124E">
        <w:rPr>
          <w:rFonts w:asciiTheme="minorHAnsi" w:hAnsiTheme="minorHAnsi" w:cstheme="minorHAnsi"/>
          <w:sz w:val="22"/>
          <w:szCs w:val="22"/>
        </w:rPr>
        <w:t>Smithsonian Directive 931 Use of Computers and Networks</w:t>
      </w:r>
    </w:p>
    <w:p w14:paraId="45683D3B" w14:textId="21002F46" w:rsidR="00E25E63" w:rsidRPr="00EE124E" w:rsidRDefault="00E25E63"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EE124E">
        <w:rPr>
          <w:rFonts w:asciiTheme="minorHAnsi" w:hAnsiTheme="minorHAnsi" w:cstheme="minorHAnsi"/>
          <w:sz w:val="22"/>
          <w:szCs w:val="22"/>
        </w:rPr>
        <w:t xml:space="preserve">Smithsonian Independent </w:t>
      </w:r>
      <w:r w:rsidR="00EE124E" w:rsidRPr="00EE124E">
        <w:rPr>
          <w:rFonts w:asciiTheme="minorHAnsi" w:hAnsiTheme="minorHAnsi" w:cstheme="minorHAnsi"/>
          <w:sz w:val="22"/>
          <w:szCs w:val="22"/>
        </w:rPr>
        <w:t>Contractor</w:t>
      </w:r>
      <w:r w:rsidRPr="00EE124E">
        <w:rPr>
          <w:rFonts w:asciiTheme="minorHAnsi" w:hAnsiTheme="minorHAnsi" w:cstheme="minorHAnsi"/>
          <w:sz w:val="22"/>
          <w:szCs w:val="22"/>
        </w:rPr>
        <w:t xml:space="preserve"> Not Employee (2003)</w:t>
      </w:r>
    </w:p>
    <w:p w14:paraId="30E83A06" w14:textId="77777777" w:rsidR="00040AC4" w:rsidRDefault="00040AC4"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040AC4">
        <w:rPr>
          <w:rFonts w:asciiTheme="minorHAnsi" w:hAnsiTheme="minorHAnsi" w:cstheme="minorHAnsi"/>
          <w:sz w:val="22"/>
          <w:szCs w:val="22"/>
        </w:rPr>
        <w:t>Smithsonian Institution COTR Delegation Clause (OCon_102) NMNHVZFishes</w:t>
      </w:r>
    </w:p>
    <w:p w14:paraId="6F8F6058" w14:textId="52D783CD" w:rsidR="00C6095F" w:rsidRPr="00EE124E" w:rsidRDefault="00C6095F"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EE124E">
        <w:rPr>
          <w:rFonts w:asciiTheme="minorHAnsi" w:hAnsiTheme="minorHAnsi" w:cstheme="minorHAnsi"/>
          <w:sz w:val="22"/>
          <w:szCs w:val="22"/>
        </w:rPr>
        <w:t xml:space="preserve">Smithsonian </w:t>
      </w:r>
      <w:r w:rsidR="00E25E63" w:rsidRPr="00EE124E">
        <w:rPr>
          <w:rFonts w:asciiTheme="minorHAnsi" w:hAnsiTheme="minorHAnsi" w:cstheme="minorHAnsi"/>
          <w:sz w:val="22"/>
          <w:szCs w:val="22"/>
        </w:rPr>
        <w:t xml:space="preserve">Institution PO </w:t>
      </w:r>
      <w:r w:rsidRPr="00EE124E">
        <w:rPr>
          <w:rFonts w:asciiTheme="minorHAnsi" w:hAnsiTheme="minorHAnsi" w:cstheme="minorHAnsi"/>
          <w:sz w:val="22"/>
          <w:szCs w:val="22"/>
        </w:rPr>
        <w:t>T</w:t>
      </w:r>
      <w:r w:rsidR="007971C7" w:rsidRPr="00EE124E">
        <w:rPr>
          <w:rFonts w:asciiTheme="minorHAnsi" w:hAnsiTheme="minorHAnsi" w:cstheme="minorHAnsi"/>
          <w:sz w:val="22"/>
          <w:szCs w:val="22"/>
        </w:rPr>
        <w:t>erms and Conditions</w:t>
      </w:r>
      <w:r w:rsidR="00A85F39" w:rsidRPr="00EE124E">
        <w:rPr>
          <w:rFonts w:asciiTheme="minorHAnsi" w:hAnsiTheme="minorHAnsi" w:cstheme="minorHAnsi"/>
          <w:sz w:val="22"/>
          <w:szCs w:val="22"/>
        </w:rPr>
        <w:t xml:space="preserve"> (SI</w:t>
      </w:r>
      <w:r w:rsidR="00E25E63" w:rsidRPr="00EE124E">
        <w:rPr>
          <w:rFonts w:asciiTheme="minorHAnsi" w:hAnsiTheme="minorHAnsi" w:cstheme="minorHAnsi"/>
          <w:sz w:val="22"/>
          <w:szCs w:val="22"/>
        </w:rPr>
        <w:t>_</w:t>
      </w:r>
      <w:r w:rsidR="00A85F39" w:rsidRPr="00EE124E">
        <w:rPr>
          <w:rFonts w:asciiTheme="minorHAnsi" w:hAnsiTheme="minorHAnsi" w:cstheme="minorHAnsi"/>
          <w:sz w:val="22"/>
          <w:szCs w:val="22"/>
        </w:rPr>
        <w:t>147A)</w:t>
      </w:r>
    </w:p>
    <w:p w14:paraId="6B0BA160" w14:textId="6F9EEAF7" w:rsidR="00E25E63" w:rsidRPr="00EE124E" w:rsidRDefault="00E25E63"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EE124E">
        <w:rPr>
          <w:rFonts w:asciiTheme="minorHAnsi" w:hAnsiTheme="minorHAnsi" w:cstheme="minorHAnsi"/>
          <w:sz w:val="22"/>
          <w:szCs w:val="22"/>
        </w:rPr>
        <w:t>Smithsonian Institution Privacy and Security Clauses (SI_147B)</w:t>
      </w:r>
    </w:p>
    <w:p w14:paraId="7B2611A0" w14:textId="240FC8FD" w:rsidR="006867F4" w:rsidRPr="00EE124E" w:rsidRDefault="00FC648A" w:rsidP="00BE2C07">
      <w:pPr>
        <w:pStyle w:val="ListParagraph"/>
        <w:numPr>
          <w:ilvl w:val="0"/>
          <w:numId w:val="5"/>
        </w:numPr>
        <w:tabs>
          <w:tab w:val="left" w:pos="0"/>
          <w:tab w:val="left" w:pos="720"/>
          <w:tab w:val="left" w:pos="900"/>
          <w:tab w:val="left" w:pos="1440"/>
        </w:tabs>
        <w:rPr>
          <w:rFonts w:asciiTheme="minorHAnsi" w:hAnsiTheme="minorHAnsi" w:cstheme="minorHAnsi"/>
          <w:sz w:val="22"/>
          <w:szCs w:val="22"/>
        </w:rPr>
      </w:pPr>
      <w:r w:rsidRPr="00EE124E">
        <w:rPr>
          <w:rFonts w:asciiTheme="minorHAnsi" w:hAnsiTheme="minorHAnsi" w:cstheme="minorHAnsi"/>
          <w:sz w:val="22"/>
          <w:szCs w:val="22"/>
        </w:rPr>
        <w:t>Smithsonian Institution Rights-in-Data Clause. (June 2001)</w:t>
      </w:r>
    </w:p>
    <w:p w14:paraId="303DFF62" w14:textId="46ADC357" w:rsidR="00FB5201" w:rsidRPr="00293CF6" w:rsidRDefault="00C6095F" w:rsidP="00BE2C07">
      <w:pPr>
        <w:pStyle w:val="ListParagraph"/>
        <w:numPr>
          <w:ilvl w:val="0"/>
          <w:numId w:val="5"/>
        </w:numPr>
        <w:tabs>
          <w:tab w:val="left" w:pos="0"/>
          <w:tab w:val="left" w:pos="720"/>
          <w:tab w:val="left" w:pos="900"/>
          <w:tab w:val="left" w:pos="1440"/>
        </w:tabs>
        <w:rPr>
          <w:rFonts w:ascii="Calibri" w:hAnsi="Calibri" w:cs="Calibri"/>
        </w:rPr>
      </w:pPr>
      <w:r w:rsidRPr="00EE124E">
        <w:rPr>
          <w:rFonts w:asciiTheme="minorHAnsi" w:hAnsiTheme="minorHAnsi" w:cstheme="minorHAnsi"/>
          <w:sz w:val="22"/>
          <w:szCs w:val="22"/>
        </w:rPr>
        <w:t xml:space="preserve">SCA Wage Determination No: </w:t>
      </w:r>
      <w:r w:rsidR="00F7307E" w:rsidRPr="00EE124E">
        <w:rPr>
          <w:rFonts w:asciiTheme="minorHAnsi" w:hAnsiTheme="minorHAnsi" w:cstheme="minorHAnsi"/>
          <w:sz w:val="22"/>
          <w:szCs w:val="22"/>
        </w:rPr>
        <w:t xml:space="preserve">15-4281 </w:t>
      </w:r>
      <w:r w:rsidRPr="00EE124E">
        <w:rPr>
          <w:rFonts w:asciiTheme="minorHAnsi" w:hAnsiTheme="minorHAnsi" w:cstheme="minorHAnsi"/>
          <w:sz w:val="22"/>
          <w:szCs w:val="22"/>
        </w:rPr>
        <w:t>(provided as web link</w:t>
      </w:r>
      <w:r w:rsidR="00927103">
        <w:rPr>
          <w:rFonts w:asciiTheme="minorHAnsi" w:hAnsiTheme="minorHAnsi" w:cstheme="minorHAnsi"/>
          <w:sz w:val="22"/>
          <w:szCs w:val="22"/>
        </w:rPr>
        <w:t xml:space="preserve"> herein:</w:t>
      </w:r>
      <w:r w:rsidRPr="00EE124E">
        <w:rPr>
          <w:rFonts w:asciiTheme="minorHAnsi" w:hAnsiTheme="minorHAnsi" w:cstheme="minorHAnsi"/>
          <w:sz w:val="22"/>
          <w:szCs w:val="22"/>
        </w:rPr>
        <w:t xml:space="preserve"> </w:t>
      </w:r>
      <w:hyperlink r:id="rId12" w:history="1">
        <w:r w:rsidR="006867F4" w:rsidRPr="00EE124E">
          <w:rPr>
            <w:rStyle w:val="Hyperlink"/>
            <w:rFonts w:asciiTheme="minorHAnsi" w:hAnsiTheme="minorHAnsi" w:cstheme="minorHAnsi"/>
            <w:sz w:val="22"/>
            <w:szCs w:val="22"/>
          </w:rPr>
          <w:t>http://www.wdol.gov/wdol/scafiles/std/15-4281.txt?v=3</w:t>
        </w:r>
      </w:hyperlink>
      <w:r w:rsidR="006867F4">
        <w:rPr>
          <w:rFonts w:ascii="Calibri" w:hAnsi="Calibri" w:cs="Calibri"/>
        </w:rPr>
        <w:t xml:space="preserve"> </w:t>
      </w:r>
      <w:r w:rsidR="00D1548D" w:rsidRPr="00293CF6">
        <w:rPr>
          <w:rFonts w:ascii="Calibri" w:hAnsi="Calibri" w:cs="Calibri"/>
        </w:rPr>
        <w:t>)</w:t>
      </w:r>
    </w:p>
    <w:sectPr w:rsidR="00FB5201" w:rsidRPr="00293CF6" w:rsidSect="006669FE">
      <w:headerReference w:type="even" r:id="rId13"/>
      <w:headerReference w:type="default" r:id="rId14"/>
      <w:footerReference w:type="even" r:id="rId15"/>
      <w:footerReference w:type="default" r:id="rId16"/>
      <w:headerReference w:type="first" r:id="rId17"/>
      <w:footerReference w:type="first" r:id="rId18"/>
      <w:pgSz w:w="12240" w:h="15840" w:code="1"/>
      <w:pgMar w:top="1152" w:right="1296" w:bottom="1152" w:left="1296" w:header="144"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F5CD" w14:textId="77777777" w:rsidR="009A7C6F" w:rsidRDefault="009A7C6F">
      <w:r>
        <w:separator/>
      </w:r>
    </w:p>
  </w:endnote>
  <w:endnote w:type="continuationSeparator" w:id="0">
    <w:p w14:paraId="619CBF81" w14:textId="77777777" w:rsidR="009A7C6F" w:rsidRDefault="009A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B67D6" w14:textId="77777777" w:rsidR="000C6501" w:rsidRDefault="000C6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0D601" w14:textId="5CA95650" w:rsidR="005B3275" w:rsidRPr="00377EFD" w:rsidRDefault="009641AD" w:rsidP="00377EFD">
    <w:pPr>
      <w:pStyle w:val="Footer"/>
      <w:tabs>
        <w:tab w:val="right" w:pos="9648"/>
      </w:tabs>
      <w:rPr>
        <w:bCs/>
      </w:rPr>
    </w:pPr>
    <w:r w:rsidRPr="00377EFD">
      <w:rPr>
        <w:bCs/>
        <w:color w:val="A6A6A6"/>
        <w:sz w:val="20"/>
        <w:szCs w:val="20"/>
      </w:rPr>
      <w:t xml:space="preserve">RFQ: </w:t>
    </w:r>
    <w:r w:rsidR="00377EFD" w:rsidRPr="00377EFD">
      <w:rPr>
        <w:rFonts w:asciiTheme="minorHAnsi" w:hAnsiTheme="minorHAnsi" w:cstheme="minorHAnsi"/>
        <w:bCs/>
        <w:sz w:val="20"/>
        <w:szCs w:val="20"/>
      </w:rPr>
      <w:t xml:space="preserve">NMNH </w:t>
    </w:r>
    <w:r w:rsidR="00435F8A">
      <w:rPr>
        <w:rFonts w:asciiTheme="minorHAnsi" w:hAnsiTheme="minorHAnsi" w:cstheme="minorHAnsi"/>
        <w:bCs/>
        <w:sz w:val="20"/>
        <w:szCs w:val="20"/>
      </w:rPr>
      <w:t xml:space="preserve">VZ </w:t>
    </w:r>
    <w:r w:rsidR="00377EFD" w:rsidRPr="00377EFD">
      <w:rPr>
        <w:rFonts w:asciiTheme="minorHAnsi" w:hAnsiTheme="minorHAnsi" w:cstheme="minorHAnsi"/>
        <w:bCs/>
        <w:noProof/>
        <w:sz w:val="20"/>
        <w:szCs w:val="20"/>
      </w:rPr>
      <w:t>Histology Inventory Contractor</w:t>
    </w:r>
    <w:r w:rsidR="00377EFD" w:rsidRPr="00377EFD">
      <w:rPr>
        <w:rFonts w:asciiTheme="minorHAnsi" w:hAnsiTheme="minorHAnsi" w:cstheme="minorHAnsi"/>
        <w:bCs/>
        <w:noProof/>
        <w:sz w:val="20"/>
        <w:szCs w:val="20"/>
      </w:rPr>
      <w:tab/>
    </w:r>
    <w:r w:rsidR="00377EFD">
      <w:rPr>
        <w:rFonts w:asciiTheme="minorHAnsi" w:hAnsiTheme="minorHAnsi" w:cstheme="minorHAnsi"/>
        <w:bCs/>
        <w:noProof/>
        <w:sz w:val="20"/>
        <w:szCs w:val="20"/>
      </w:rPr>
      <w:tab/>
    </w:r>
    <w:r w:rsidR="00377EFD" w:rsidRPr="00377EFD">
      <w:rPr>
        <w:rFonts w:asciiTheme="minorHAnsi" w:hAnsiTheme="minorHAnsi" w:cstheme="minorHAnsi"/>
        <w:bCs/>
        <w:sz w:val="20"/>
        <w:szCs w:val="20"/>
      </w:rPr>
      <w:t xml:space="preserve">Date of Issue </w:t>
    </w:r>
    <w:r w:rsidR="00F7363F">
      <w:rPr>
        <w:rFonts w:asciiTheme="minorHAnsi" w:hAnsiTheme="minorHAnsi" w:cstheme="minorHAnsi"/>
        <w:bCs/>
        <w:sz w:val="20"/>
        <w:szCs w:val="20"/>
      </w:rPr>
      <w:t>–</w:t>
    </w:r>
    <w:r w:rsidR="00377EFD" w:rsidRPr="00377EFD">
      <w:rPr>
        <w:rFonts w:asciiTheme="minorHAnsi" w:hAnsiTheme="minorHAnsi" w:cstheme="minorHAnsi"/>
        <w:bCs/>
        <w:sz w:val="20"/>
        <w:szCs w:val="20"/>
      </w:rPr>
      <w:t xml:space="preserve"> </w:t>
    </w:r>
    <w:r w:rsidR="00F7363F">
      <w:rPr>
        <w:rFonts w:asciiTheme="minorHAnsi" w:hAnsiTheme="minorHAnsi" w:cstheme="minorHAnsi"/>
        <w:bCs/>
        <w:sz w:val="20"/>
        <w:szCs w:val="20"/>
      </w:rPr>
      <w:t>01 August</w:t>
    </w:r>
    <w:r w:rsidR="00377EFD" w:rsidRPr="00377EFD">
      <w:rPr>
        <w:rFonts w:asciiTheme="minorHAnsi" w:hAnsiTheme="minorHAnsi" w:cstheme="minorHAnsi"/>
        <w:bCs/>
        <w:sz w:val="20"/>
        <w:szCs w:val="20"/>
      </w:rPr>
      <w:t xml:space="preserve"> 2022</w:t>
    </w:r>
    <w:r w:rsidR="00377EFD">
      <w:rPr>
        <w:rFonts w:asciiTheme="minorHAnsi" w:hAnsiTheme="minorHAnsi" w:cstheme="minorHAnsi"/>
        <w:bCs/>
        <w:sz w:val="20"/>
        <w:szCs w:val="20"/>
      </w:rPr>
      <w:tab/>
    </w:r>
    <w:r w:rsidR="00435F8A" w:rsidRPr="00435F8A">
      <w:rPr>
        <w:rFonts w:asciiTheme="minorHAnsi" w:hAnsiTheme="minorHAnsi" w:cstheme="minorHAnsi"/>
        <w:bCs/>
        <w:sz w:val="20"/>
        <w:szCs w:val="20"/>
      </w:rPr>
      <w:fldChar w:fldCharType="begin"/>
    </w:r>
    <w:r w:rsidR="00435F8A" w:rsidRPr="00435F8A">
      <w:rPr>
        <w:rFonts w:asciiTheme="minorHAnsi" w:hAnsiTheme="minorHAnsi" w:cstheme="minorHAnsi"/>
        <w:bCs/>
        <w:sz w:val="20"/>
        <w:szCs w:val="20"/>
      </w:rPr>
      <w:instrText xml:space="preserve"> PAGE   \* MERGEFORMAT </w:instrText>
    </w:r>
    <w:r w:rsidR="00435F8A" w:rsidRPr="00435F8A">
      <w:rPr>
        <w:rFonts w:asciiTheme="minorHAnsi" w:hAnsiTheme="minorHAnsi" w:cstheme="minorHAnsi"/>
        <w:bCs/>
        <w:sz w:val="20"/>
        <w:szCs w:val="20"/>
      </w:rPr>
      <w:fldChar w:fldCharType="separate"/>
    </w:r>
    <w:r w:rsidR="00435F8A" w:rsidRPr="00435F8A">
      <w:rPr>
        <w:rFonts w:asciiTheme="minorHAnsi" w:hAnsiTheme="minorHAnsi" w:cstheme="minorHAnsi"/>
        <w:bCs/>
        <w:noProof/>
        <w:sz w:val="20"/>
        <w:szCs w:val="20"/>
      </w:rPr>
      <w:t>1</w:t>
    </w:r>
    <w:r w:rsidR="00435F8A" w:rsidRPr="00435F8A">
      <w:rPr>
        <w:rFonts w:asciiTheme="minorHAnsi" w:hAnsiTheme="minorHAnsi" w:cstheme="minorHAnsi"/>
        <w:bCs/>
        <w:noProof/>
        <w:sz w:val="20"/>
        <w:szCs w:val="20"/>
      </w:rPr>
      <w:fldChar w:fldCharType="end"/>
    </w:r>
    <w:r w:rsidR="00377EFD">
      <w:rPr>
        <w:rFonts w:asciiTheme="minorHAnsi" w:hAnsiTheme="minorHAnsi" w:cstheme="minorHAnsi"/>
        <w:bCs/>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84E8" w14:textId="77777777" w:rsidR="000C6501" w:rsidRDefault="000C6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46028" w14:textId="77777777" w:rsidR="009A7C6F" w:rsidRDefault="009A7C6F">
      <w:r>
        <w:separator/>
      </w:r>
    </w:p>
  </w:footnote>
  <w:footnote w:type="continuationSeparator" w:id="0">
    <w:p w14:paraId="38083E6D" w14:textId="77777777" w:rsidR="009A7C6F" w:rsidRDefault="009A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4ECF1" w14:textId="77777777" w:rsidR="000C6501" w:rsidRDefault="000C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D76A0" w14:textId="77777777" w:rsidR="000C6501" w:rsidRDefault="000C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E2F4" w14:textId="1EE89A02" w:rsidR="00F47549" w:rsidRDefault="00F47549" w:rsidP="00F47549">
    <w:pPr>
      <w:pStyle w:val="Header"/>
    </w:pPr>
    <w:r>
      <w:rPr>
        <w:noProof/>
      </w:rPr>
      <w:drawing>
        <wp:inline distT="0" distB="0" distL="0" distR="0" wp14:anchorId="737E44B1" wp14:editId="4E1E2838">
          <wp:extent cx="4762500" cy="828675"/>
          <wp:effectExtent l="0" t="0" r="0" b="9525"/>
          <wp:docPr id="2" name="Picture 2" descr="mnh"/>
          <wp:cNvGraphicFramePr/>
          <a:graphic xmlns:a="http://schemas.openxmlformats.org/drawingml/2006/main">
            <a:graphicData uri="http://schemas.openxmlformats.org/drawingml/2006/picture">
              <pic:pic xmlns:pic="http://schemas.openxmlformats.org/drawingml/2006/picture">
                <pic:nvPicPr>
                  <pic:cNvPr id="1" name="Picture 1" descr="mn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0" cy="828675"/>
                  </a:xfrm>
                  <a:prstGeom prst="rect">
                    <a:avLst/>
                  </a:prstGeom>
                  <a:noFill/>
                  <a:ln>
                    <a:noFill/>
                  </a:ln>
                </pic:spPr>
              </pic:pic>
            </a:graphicData>
          </a:graphic>
        </wp:inline>
      </w:drawing>
    </w:r>
  </w:p>
  <w:p w14:paraId="5C690A2E" w14:textId="77777777" w:rsidR="00F47549" w:rsidRDefault="00F47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1C22"/>
    <w:multiLevelType w:val="multilevel"/>
    <w:tmpl w:val="D0A856F6"/>
    <w:lvl w:ilvl="0">
      <w:start w:val="1"/>
      <w:numFmt w:val="decimal"/>
      <w:pStyle w:val="Heading1"/>
      <w:lvlText w:val="%1"/>
      <w:lvlJc w:val="left"/>
      <w:pPr>
        <w:tabs>
          <w:tab w:val="num" w:pos="2052"/>
        </w:tabs>
        <w:ind w:left="205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8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0EB44419"/>
    <w:multiLevelType w:val="hybridMultilevel"/>
    <w:tmpl w:val="15FEEE6A"/>
    <w:lvl w:ilvl="0" w:tplc="14D8EB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D4896"/>
    <w:multiLevelType w:val="hybridMultilevel"/>
    <w:tmpl w:val="72C45A36"/>
    <w:lvl w:ilvl="0" w:tplc="FFFFFFFF">
      <w:start w:val="1"/>
      <w:numFmt w:val="bullet"/>
      <w:lvlText w:val=""/>
      <w:lvlJc w:val="left"/>
      <w:pPr>
        <w:tabs>
          <w:tab w:val="num" w:pos="4020"/>
        </w:tabs>
        <w:ind w:left="4020" w:hanging="360"/>
      </w:pPr>
      <w:rPr>
        <w:rFonts w:ascii="Symbol" w:hAnsi="Symbol" w:hint="default"/>
      </w:rPr>
    </w:lvl>
    <w:lvl w:ilvl="1" w:tplc="56F8F9F2">
      <w:start w:val="1"/>
      <w:numFmt w:val="upperLetter"/>
      <w:lvlText w:val="%2."/>
      <w:lvlJc w:val="left"/>
      <w:pPr>
        <w:tabs>
          <w:tab w:val="num" w:pos="1170"/>
        </w:tabs>
        <w:ind w:left="1170" w:hanging="360"/>
      </w:pPr>
      <w:rPr>
        <w:rFonts w:hint="default"/>
      </w:rPr>
    </w:lvl>
    <w:lvl w:ilvl="2" w:tplc="794CB63A">
      <w:start w:val="1"/>
      <w:numFmt w:val="bullet"/>
      <w:lvlText w:val=""/>
      <w:lvlJc w:val="left"/>
      <w:pPr>
        <w:tabs>
          <w:tab w:val="num" w:pos="2940"/>
        </w:tabs>
        <w:ind w:left="2940" w:hanging="360"/>
      </w:pPr>
      <w:rPr>
        <w:rFonts w:ascii="Symbol" w:hAnsi="Symbol" w:hint="default"/>
        <w:sz w:val="20"/>
        <w:szCs w:val="20"/>
      </w:rPr>
    </w:lvl>
    <w:lvl w:ilvl="3" w:tplc="18B6598A">
      <w:start w:val="1"/>
      <w:numFmt w:val="upperLetter"/>
      <w:lvlText w:val="%4."/>
      <w:lvlJc w:val="left"/>
      <w:pPr>
        <w:tabs>
          <w:tab w:val="num" w:pos="3660"/>
        </w:tabs>
        <w:ind w:left="3660" w:hanging="360"/>
      </w:pPr>
      <w:rPr>
        <w:rFonts w:hint="default"/>
      </w:rPr>
    </w:lvl>
    <w:lvl w:ilvl="4" w:tplc="DE9CBA46">
      <w:start w:val="1"/>
      <w:numFmt w:val="lowerLetter"/>
      <w:lvlText w:val="%5."/>
      <w:lvlJc w:val="left"/>
      <w:pPr>
        <w:tabs>
          <w:tab w:val="num" w:pos="4380"/>
        </w:tabs>
        <w:ind w:left="4380" w:hanging="360"/>
      </w:pPr>
      <w:rPr>
        <w:rFonts w:hint="default"/>
      </w:rPr>
    </w:lvl>
    <w:lvl w:ilvl="5" w:tplc="C02E31C8">
      <w:start w:val="1"/>
      <w:numFmt w:val="decimal"/>
      <w:lvlText w:val="%6-"/>
      <w:lvlJc w:val="left"/>
      <w:pPr>
        <w:ind w:left="5100" w:hanging="360"/>
      </w:pPr>
      <w:rPr>
        <w:rFont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13A714D4"/>
    <w:multiLevelType w:val="hybridMultilevel"/>
    <w:tmpl w:val="1C764F24"/>
    <w:lvl w:ilvl="0" w:tplc="9E7A2BAA">
      <w:start w:val="1"/>
      <w:numFmt w:val="upperRoman"/>
      <w:lvlText w:val="%1."/>
      <w:lvlJc w:val="left"/>
      <w:pPr>
        <w:ind w:left="1080" w:hanging="720"/>
      </w:pPr>
      <w:rPr>
        <w:rFonts w:hint="default"/>
        <w:b/>
      </w:rPr>
    </w:lvl>
    <w:lvl w:ilvl="1" w:tplc="6F86E234">
      <w:start w:val="1"/>
      <w:numFmt w:val="upperLetter"/>
      <w:lvlText w:val="%2."/>
      <w:lvlJc w:val="left"/>
      <w:pPr>
        <w:ind w:left="1440" w:hanging="360"/>
      </w:pPr>
      <w:rPr>
        <w:rFonts w:hint="default"/>
        <w:b w:val="0"/>
        <w:bCs/>
      </w:rPr>
    </w:lvl>
    <w:lvl w:ilvl="2" w:tplc="CF4E97FE">
      <w:start w:val="1"/>
      <w:numFmt w:val="decimal"/>
      <w:lvlText w:val="%3."/>
      <w:lvlJc w:val="left"/>
      <w:pPr>
        <w:ind w:left="2340" w:hanging="360"/>
      </w:pPr>
      <w:rPr>
        <w:rFonts w:hint="default"/>
      </w:rPr>
    </w:lvl>
    <w:lvl w:ilvl="3" w:tplc="1534F0DC">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78719F"/>
    <w:multiLevelType w:val="hybridMultilevel"/>
    <w:tmpl w:val="494EA2B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D00893"/>
    <w:multiLevelType w:val="hybridMultilevel"/>
    <w:tmpl w:val="D0DE7D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025E3"/>
    <w:multiLevelType w:val="hybridMultilevel"/>
    <w:tmpl w:val="6D42093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25F54F4B"/>
    <w:multiLevelType w:val="multilevel"/>
    <w:tmpl w:val="86FA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0E35FA"/>
    <w:multiLevelType w:val="hybridMultilevel"/>
    <w:tmpl w:val="D67027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D4388"/>
    <w:multiLevelType w:val="hybridMultilevel"/>
    <w:tmpl w:val="00C4DE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8BF3864"/>
    <w:multiLevelType w:val="hybridMultilevel"/>
    <w:tmpl w:val="348E8A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C0B2F0F"/>
    <w:multiLevelType w:val="hybridMultilevel"/>
    <w:tmpl w:val="2A9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D26B7"/>
    <w:multiLevelType w:val="hybridMultilevel"/>
    <w:tmpl w:val="DE329F70"/>
    <w:lvl w:ilvl="0" w:tplc="455AD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965252"/>
    <w:multiLevelType w:val="hybridMultilevel"/>
    <w:tmpl w:val="7B74B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D605AA"/>
    <w:multiLevelType w:val="hybridMultilevel"/>
    <w:tmpl w:val="04E6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01CB7"/>
    <w:multiLevelType w:val="hybridMultilevel"/>
    <w:tmpl w:val="24D42C74"/>
    <w:lvl w:ilvl="0" w:tplc="58D8A83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0244B6"/>
    <w:multiLevelType w:val="hybridMultilevel"/>
    <w:tmpl w:val="C3BC8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31522"/>
    <w:multiLevelType w:val="hybridMultilevel"/>
    <w:tmpl w:val="B1A464D4"/>
    <w:lvl w:ilvl="0" w:tplc="5FEA19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7C0ED3"/>
    <w:multiLevelType w:val="hybridMultilevel"/>
    <w:tmpl w:val="1A94E2D0"/>
    <w:lvl w:ilvl="0" w:tplc="06F06EE4">
      <w:start w:val="1"/>
      <w:numFmt w:val="decimal"/>
      <w:lvlText w:val="%1."/>
      <w:lvlJc w:val="left"/>
      <w:pPr>
        <w:ind w:left="1440" w:hanging="360"/>
      </w:pPr>
      <w:rPr>
        <w:rFonts w:asciiTheme="minorHAnsi" w:eastAsia="Times New Roman" w:hAnsiTheme="minorHAnsi" w:cstheme="minorHAns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
  </w:num>
  <w:num w:numId="3">
    <w:abstractNumId w:val="5"/>
  </w:num>
  <w:num w:numId="4">
    <w:abstractNumId w:val="10"/>
  </w:num>
  <w:num w:numId="5">
    <w:abstractNumId w:val="8"/>
  </w:num>
  <w:num w:numId="6">
    <w:abstractNumId w:val="9"/>
  </w:num>
  <w:num w:numId="7">
    <w:abstractNumId w:val="4"/>
  </w:num>
  <w:num w:numId="8">
    <w:abstractNumId w:val="3"/>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15"/>
  </w:num>
  <w:num w:numId="15">
    <w:abstractNumId w:val="17"/>
  </w:num>
  <w:num w:numId="16">
    <w:abstractNumId w:val="16"/>
  </w:num>
  <w:num w:numId="17">
    <w:abstractNumId w:val="14"/>
  </w:num>
  <w:num w:numId="18">
    <w:abstractNumId w:val="7"/>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07F"/>
    <w:rsid w:val="00010CC8"/>
    <w:rsid w:val="000125A2"/>
    <w:rsid w:val="00015F5A"/>
    <w:rsid w:val="00016F38"/>
    <w:rsid w:val="00017A9C"/>
    <w:rsid w:val="00017F2F"/>
    <w:rsid w:val="0002318A"/>
    <w:rsid w:val="0002362D"/>
    <w:rsid w:val="00024A39"/>
    <w:rsid w:val="000313ED"/>
    <w:rsid w:val="000374B2"/>
    <w:rsid w:val="00040AC4"/>
    <w:rsid w:val="0004267F"/>
    <w:rsid w:val="00045C1A"/>
    <w:rsid w:val="000511AB"/>
    <w:rsid w:val="00051C52"/>
    <w:rsid w:val="0005403E"/>
    <w:rsid w:val="00063D0B"/>
    <w:rsid w:val="00064AE5"/>
    <w:rsid w:val="00070D1E"/>
    <w:rsid w:val="0007220D"/>
    <w:rsid w:val="0007753F"/>
    <w:rsid w:val="00081F67"/>
    <w:rsid w:val="00082D5D"/>
    <w:rsid w:val="00091790"/>
    <w:rsid w:val="000A010F"/>
    <w:rsid w:val="000A3F50"/>
    <w:rsid w:val="000A3F7F"/>
    <w:rsid w:val="000B57E6"/>
    <w:rsid w:val="000B679D"/>
    <w:rsid w:val="000B771C"/>
    <w:rsid w:val="000C1B36"/>
    <w:rsid w:val="000C6501"/>
    <w:rsid w:val="000D6034"/>
    <w:rsid w:val="000D7EB1"/>
    <w:rsid w:val="000E4C79"/>
    <w:rsid w:val="000F45C8"/>
    <w:rsid w:val="000F5FC2"/>
    <w:rsid w:val="000F7134"/>
    <w:rsid w:val="00104953"/>
    <w:rsid w:val="001070CF"/>
    <w:rsid w:val="00107DB0"/>
    <w:rsid w:val="0011080D"/>
    <w:rsid w:val="00110E98"/>
    <w:rsid w:val="001114EF"/>
    <w:rsid w:val="00113B32"/>
    <w:rsid w:val="00114FA4"/>
    <w:rsid w:val="00121D3B"/>
    <w:rsid w:val="00123F50"/>
    <w:rsid w:val="001256B5"/>
    <w:rsid w:val="0013303A"/>
    <w:rsid w:val="00135B49"/>
    <w:rsid w:val="0013713E"/>
    <w:rsid w:val="00140F11"/>
    <w:rsid w:val="001423EF"/>
    <w:rsid w:val="00142E07"/>
    <w:rsid w:val="0014591C"/>
    <w:rsid w:val="00146787"/>
    <w:rsid w:val="00147336"/>
    <w:rsid w:val="00150F5B"/>
    <w:rsid w:val="00151E6B"/>
    <w:rsid w:val="0015408E"/>
    <w:rsid w:val="00157A8F"/>
    <w:rsid w:val="00163457"/>
    <w:rsid w:val="0016540E"/>
    <w:rsid w:val="00166804"/>
    <w:rsid w:val="001677E3"/>
    <w:rsid w:val="0017217E"/>
    <w:rsid w:val="00174A3E"/>
    <w:rsid w:val="001763A8"/>
    <w:rsid w:val="001800C2"/>
    <w:rsid w:val="00186973"/>
    <w:rsid w:val="00191574"/>
    <w:rsid w:val="00192845"/>
    <w:rsid w:val="00195313"/>
    <w:rsid w:val="00195893"/>
    <w:rsid w:val="001961D0"/>
    <w:rsid w:val="001966B3"/>
    <w:rsid w:val="001A187B"/>
    <w:rsid w:val="001A1F25"/>
    <w:rsid w:val="001A3594"/>
    <w:rsid w:val="001A3AC0"/>
    <w:rsid w:val="001A3F14"/>
    <w:rsid w:val="001A3F39"/>
    <w:rsid w:val="001A4499"/>
    <w:rsid w:val="001A50E1"/>
    <w:rsid w:val="001B2039"/>
    <w:rsid w:val="001B6DDE"/>
    <w:rsid w:val="001B758F"/>
    <w:rsid w:val="001B780D"/>
    <w:rsid w:val="001C14F8"/>
    <w:rsid w:val="001C2B93"/>
    <w:rsid w:val="001C43E5"/>
    <w:rsid w:val="001C65A7"/>
    <w:rsid w:val="001C6608"/>
    <w:rsid w:val="001D1D18"/>
    <w:rsid w:val="001D40AB"/>
    <w:rsid w:val="001D4497"/>
    <w:rsid w:val="001E1161"/>
    <w:rsid w:val="001E2D55"/>
    <w:rsid w:val="001E611E"/>
    <w:rsid w:val="001E616D"/>
    <w:rsid w:val="001E6AAC"/>
    <w:rsid w:val="001E7D10"/>
    <w:rsid w:val="001F2239"/>
    <w:rsid w:val="001F50E8"/>
    <w:rsid w:val="001F55D9"/>
    <w:rsid w:val="001F7C14"/>
    <w:rsid w:val="00203FD7"/>
    <w:rsid w:val="002124A2"/>
    <w:rsid w:val="00214D0F"/>
    <w:rsid w:val="0021704B"/>
    <w:rsid w:val="00217C1D"/>
    <w:rsid w:val="00217FAD"/>
    <w:rsid w:val="00223CAC"/>
    <w:rsid w:val="002245CB"/>
    <w:rsid w:val="00226DCC"/>
    <w:rsid w:val="002318C9"/>
    <w:rsid w:val="00232F15"/>
    <w:rsid w:val="0023326B"/>
    <w:rsid w:val="00235EEB"/>
    <w:rsid w:val="002360B7"/>
    <w:rsid w:val="00246411"/>
    <w:rsid w:val="00247F87"/>
    <w:rsid w:val="002518DC"/>
    <w:rsid w:val="00254520"/>
    <w:rsid w:val="00256018"/>
    <w:rsid w:val="0025783B"/>
    <w:rsid w:val="002679DE"/>
    <w:rsid w:val="00274A08"/>
    <w:rsid w:val="00281225"/>
    <w:rsid w:val="00284124"/>
    <w:rsid w:val="00293CF6"/>
    <w:rsid w:val="00294405"/>
    <w:rsid w:val="002A5186"/>
    <w:rsid w:val="002B2D5B"/>
    <w:rsid w:val="002B443C"/>
    <w:rsid w:val="002C03F3"/>
    <w:rsid w:val="002C3EFD"/>
    <w:rsid w:val="002C588E"/>
    <w:rsid w:val="002C5DE4"/>
    <w:rsid w:val="002C66AC"/>
    <w:rsid w:val="002C7BCB"/>
    <w:rsid w:val="002C7DE8"/>
    <w:rsid w:val="002F0199"/>
    <w:rsid w:val="00302A0C"/>
    <w:rsid w:val="00307161"/>
    <w:rsid w:val="00312867"/>
    <w:rsid w:val="00317E4E"/>
    <w:rsid w:val="00321AA9"/>
    <w:rsid w:val="003248C2"/>
    <w:rsid w:val="003270D6"/>
    <w:rsid w:val="00330D7C"/>
    <w:rsid w:val="00334C25"/>
    <w:rsid w:val="00335379"/>
    <w:rsid w:val="003418FE"/>
    <w:rsid w:val="00341B58"/>
    <w:rsid w:val="00344E99"/>
    <w:rsid w:val="00362089"/>
    <w:rsid w:val="00362873"/>
    <w:rsid w:val="003635D5"/>
    <w:rsid w:val="00365203"/>
    <w:rsid w:val="00372104"/>
    <w:rsid w:val="00372606"/>
    <w:rsid w:val="00373868"/>
    <w:rsid w:val="003773E0"/>
    <w:rsid w:val="00377EFD"/>
    <w:rsid w:val="0038052A"/>
    <w:rsid w:val="00381BE6"/>
    <w:rsid w:val="00384634"/>
    <w:rsid w:val="00386149"/>
    <w:rsid w:val="003863FA"/>
    <w:rsid w:val="003866C9"/>
    <w:rsid w:val="00386D0E"/>
    <w:rsid w:val="00393728"/>
    <w:rsid w:val="003A1F71"/>
    <w:rsid w:val="003A43B7"/>
    <w:rsid w:val="003A79D4"/>
    <w:rsid w:val="003B7009"/>
    <w:rsid w:val="003C3058"/>
    <w:rsid w:val="003C4368"/>
    <w:rsid w:val="003C57CF"/>
    <w:rsid w:val="003C5AE9"/>
    <w:rsid w:val="003D7468"/>
    <w:rsid w:val="003D7998"/>
    <w:rsid w:val="003E601D"/>
    <w:rsid w:val="003E65BD"/>
    <w:rsid w:val="003F2AD6"/>
    <w:rsid w:val="003F30C5"/>
    <w:rsid w:val="003F3ED3"/>
    <w:rsid w:val="003F69D6"/>
    <w:rsid w:val="00400C53"/>
    <w:rsid w:val="00401E4B"/>
    <w:rsid w:val="0040233F"/>
    <w:rsid w:val="0040744F"/>
    <w:rsid w:val="0041278F"/>
    <w:rsid w:val="00415270"/>
    <w:rsid w:val="00417E51"/>
    <w:rsid w:val="00422056"/>
    <w:rsid w:val="0042342A"/>
    <w:rsid w:val="00424CDC"/>
    <w:rsid w:val="004276CB"/>
    <w:rsid w:val="00427E77"/>
    <w:rsid w:val="00430CA3"/>
    <w:rsid w:val="00431579"/>
    <w:rsid w:val="00433D54"/>
    <w:rsid w:val="00435783"/>
    <w:rsid w:val="00435808"/>
    <w:rsid w:val="00435F8A"/>
    <w:rsid w:val="00436225"/>
    <w:rsid w:val="0043722D"/>
    <w:rsid w:val="00444BE7"/>
    <w:rsid w:val="00450C85"/>
    <w:rsid w:val="00450E29"/>
    <w:rsid w:val="00451B8F"/>
    <w:rsid w:val="00451DC9"/>
    <w:rsid w:val="0045206B"/>
    <w:rsid w:val="00454158"/>
    <w:rsid w:val="00454F47"/>
    <w:rsid w:val="004559EC"/>
    <w:rsid w:val="00460324"/>
    <w:rsid w:val="00465035"/>
    <w:rsid w:val="00473BD1"/>
    <w:rsid w:val="0048036E"/>
    <w:rsid w:val="00492F8B"/>
    <w:rsid w:val="00496B28"/>
    <w:rsid w:val="00497F04"/>
    <w:rsid w:val="004A0B1C"/>
    <w:rsid w:val="004A2D38"/>
    <w:rsid w:val="004A5112"/>
    <w:rsid w:val="004A6EB5"/>
    <w:rsid w:val="004B0E09"/>
    <w:rsid w:val="004B3F29"/>
    <w:rsid w:val="004C1BB9"/>
    <w:rsid w:val="004C43F5"/>
    <w:rsid w:val="004C7341"/>
    <w:rsid w:val="004D11D5"/>
    <w:rsid w:val="004E1499"/>
    <w:rsid w:val="004F6B3F"/>
    <w:rsid w:val="00501233"/>
    <w:rsid w:val="00501805"/>
    <w:rsid w:val="00502A75"/>
    <w:rsid w:val="00503F4A"/>
    <w:rsid w:val="00504525"/>
    <w:rsid w:val="005101C8"/>
    <w:rsid w:val="00514C47"/>
    <w:rsid w:val="00515628"/>
    <w:rsid w:val="0051635F"/>
    <w:rsid w:val="00522D5C"/>
    <w:rsid w:val="00523D66"/>
    <w:rsid w:val="0052552D"/>
    <w:rsid w:val="00525761"/>
    <w:rsid w:val="00526ACF"/>
    <w:rsid w:val="00526F22"/>
    <w:rsid w:val="00536128"/>
    <w:rsid w:val="00540369"/>
    <w:rsid w:val="00541A26"/>
    <w:rsid w:val="005425A1"/>
    <w:rsid w:val="005514F2"/>
    <w:rsid w:val="00552827"/>
    <w:rsid w:val="005531EB"/>
    <w:rsid w:val="00555F4F"/>
    <w:rsid w:val="005625ED"/>
    <w:rsid w:val="00565FA6"/>
    <w:rsid w:val="00570CDA"/>
    <w:rsid w:val="00571118"/>
    <w:rsid w:val="00580795"/>
    <w:rsid w:val="00580D4C"/>
    <w:rsid w:val="00587643"/>
    <w:rsid w:val="0059283E"/>
    <w:rsid w:val="00593306"/>
    <w:rsid w:val="005939DB"/>
    <w:rsid w:val="00596083"/>
    <w:rsid w:val="005A47C7"/>
    <w:rsid w:val="005A4A61"/>
    <w:rsid w:val="005B1967"/>
    <w:rsid w:val="005B3275"/>
    <w:rsid w:val="005B4280"/>
    <w:rsid w:val="005B569A"/>
    <w:rsid w:val="005B5846"/>
    <w:rsid w:val="005B6434"/>
    <w:rsid w:val="005C44BD"/>
    <w:rsid w:val="005C6DA4"/>
    <w:rsid w:val="005C7832"/>
    <w:rsid w:val="005D3007"/>
    <w:rsid w:val="005D3852"/>
    <w:rsid w:val="005D6290"/>
    <w:rsid w:val="005D663F"/>
    <w:rsid w:val="005D6DCF"/>
    <w:rsid w:val="005E2993"/>
    <w:rsid w:val="005E3E6A"/>
    <w:rsid w:val="005E5719"/>
    <w:rsid w:val="005E747E"/>
    <w:rsid w:val="005F0B92"/>
    <w:rsid w:val="005F2163"/>
    <w:rsid w:val="005F5803"/>
    <w:rsid w:val="0060123C"/>
    <w:rsid w:val="00601EB3"/>
    <w:rsid w:val="00602701"/>
    <w:rsid w:val="00607B3D"/>
    <w:rsid w:val="00611059"/>
    <w:rsid w:val="00613128"/>
    <w:rsid w:val="0061413F"/>
    <w:rsid w:val="006149E5"/>
    <w:rsid w:val="006163C8"/>
    <w:rsid w:val="00616A62"/>
    <w:rsid w:val="0061768A"/>
    <w:rsid w:val="00617B95"/>
    <w:rsid w:val="0062063D"/>
    <w:rsid w:val="006238F2"/>
    <w:rsid w:val="006257AC"/>
    <w:rsid w:val="00626921"/>
    <w:rsid w:val="006275F0"/>
    <w:rsid w:val="006323CE"/>
    <w:rsid w:val="006469BD"/>
    <w:rsid w:val="00652483"/>
    <w:rsid w:val="00652E1B"/>
    <w:rsid w:val="00656263"/>
    <w:rsid w:val="006570CD"/>
    <w:rsid w:val="006600FB"/>
    <w:rsid w:val="006603C9"/>
    <w:rsid w:val="0066226D"/>
    <w:rsid w:val="00662919"/>
    <w:rsid w:val="00662EF8"/>
    <w:rsid w:val="006663FF"/>
    <w:rsid w:val="006669FE"/>
    <w:rsid w:val="006751E8"/>
    <w:rsid w:val="00675EE2"/>
    <w:rsid w:val="00677E44"/>
    <w:rsid w:val="00680765"/>
    <w:rsid w:val="00683239"/>
    <w:rsid w:val="00684D45"/>
    <w:rsid w:val="006867F4"/>
    <w:rsid w:val="006A14A2"/>
    <w:rsid w:val="006A3CF4"/>
    <w:rsid w:val="006A7EF6"/>
    <w:rsid w:val="006B1B60"/>
    <w:rsid w:val="006B414F"/>
    <w:rsid w:val="006B5925"/>
    <w:rsid w:val="006B65E6"/>
    <w:rsid w:val="006C794B"/>
    <w:rsid w:val="006D3126"/>
    <w:rsid w:val="006D3A09"/>
    <w:rsid w:val="006D3EE0"/>
    <w:rsid w:val="006D618D"/>
    <w:rsid w:val="006D7AC8"/>
    <w:rsid w:val="006E026D"/>
    <w:rsid w:val="006E4D80"/>
    <w:rsid w:val="006E55BF"/>
    <w:rsid w:val="006F293E"/>
    <w:rsid w:val="006F73D0"/>
    <w:rsid w:val="00712F4A"/>
    <w:rsid w:val="00713A1A"/>
    <w:rsid w:val="00717C63"/>
    <w:rsid w:val="00720F5E"/>
    <w:rsid w:val="0072276E"/>
    <w:rsid w:val="00726619"/>
    <w:rsid w:val="007278CC"/>
    <w:rsid w:val="00732DD2"/>
    <w:rsid w:val="0073388F"/>
    <w:rsid w:val="007407C4"/>
    <w:rsid w:val="00743164"/>
    <w:rsid w:val="007435EE"/>
    <w:rsid w:val="0075068F"/>
    <w:rsid w:val="0075158E"/>
    <w:rsid w:val="00752724"/>
    <w:rsid w:val="00756E72"/>
    <w:rsid w:val="0076083C"/>
    <w:rsid w:val="00766D12"/>
    <w:rsid w:val="00772209"/>
    <w:rsid w:val="0077395A"/>
    <w:rsid w:val="00775A60"/>
    <w:rsid w:val="0077733A"/>
    <w:rsid w:val="0078265E"/>
    <w:rsid w:val="00783930"/>
    <w:rsid w:val="00784085"/>
    <w:rsid w:val="00784405"/>
    <w:rsid w:val="00784620"/>
    <w:rsid w:val="00784830"/>
    <w:rsid w:val="00784F15"/>
    <w:rsid w:val="00785EBD"/>
    <w:rsid w:val="007910FA"/>
    <w:rsid w:val="00794763"/>
    <w:rsid w:val="007955B9"/>
    <w:rsid w:val="007971C7"/>
    <w:rsid w:val="007A23AD"/>
    <w:rsid w:val="007A478E"/>
    <w:rsid w:val="007A6187"/>
    <w:rsid w:val="007B09B6"/>
    <w:rsid w:val="007B2B48"/>
    <w:rsid w:val="007B436B"/>
    <w:rsid w:val="007C5900"/>
    <w:rsid w:val="007D1B03"/>
    <w:rsid w:val="007D275E"/>
    <w:rsid w:val="007D448B"/>
    <w:rsid w:val="007D467A"/>
    <w:rsid w:val="007D49E9"/>
    <w:rsid w:val="007D5FE6"/>
    <w:rsid w:val="007E083B"/>
    <w:rsid w:val="007E133F"/>
    <w:rsid w:val="007E13F3"/>
    <w:rsid w:val="007E3A2E"/>
    <w:rsid w:val="007F16EA"/>
    <w:rsid w:val="007F3285"/>
    <w:rsid w:val="007F7584"/>
    <w:rsid w:val="00801052"/>
    <w:rsid w:val="00801EF4"/>
    <w:rsid w:val="00802336"/>
    <w:rsid w:val="008023A6"/>
    <w:rsid w:val="00805CEF"/>
    <w:rsid w:val="00806811"/>
    <w:rsid w:val="008133CC"/>
    <w:rsid w:val="008154EE"/>
    <w:rsid w:val="0081572B"/>
    <w:rsid w:val="00815F4D"/>
    <w:rsid w:val="008164C4"/>
    <w:rsid w:val="0082189C"/>
    <w:rsid w:val="008235E8"/>
    <w:rsid w:val="00824D79"/>
    <w:rsid w:val="00830C52"/>
    <w:rsid w:val="008347CC"/>
    <w:rsid w:val="0084282F"/>
    <w:rsid w:val="00851049"/>
    <w:rsid w:val="00853754"/>
    <w:rsid w:val="0085696B"/>
    <w:rsid w:val="008574AB"/>
    <w:rsid w:val="008606CB"/>
    <w:rsid w:val="008629C5"/>
    <w:rsid w:val="00862DF3"/>
    <w:rsid w:val="00864278"/>
    <w:rsid w:val="0086667F"/>
    <w:rsid w:val="008864CE"/>
    <w:rsid w:val="0089103D"/>
    <w:rsid w:val="00891E9F"/>
    <w:rsid w:val="00895E2F"/>
    <w:rsid w:val="00896814"/>
    <w:rsid w:val="0089787F"/>
    <w:rsid w:val="008A13F7"/>
    <w:rsid w:val="008A210F"/>
    <w:rsid w:val="008A3D1A"/>
    <w:rsid w:val="008A4D6E"/>
    <w:rsid w:val="008A5C21"/>
    <w:rsid w:val="008B38BA"/>
    <w:rsid w:val="008B4849"/>
    <w:rsid w:val="008B66FF"/>
    <w:rsid w:val="008B7376"/>
    <w:rsid w:val="008C1F7D"/>
    <w:rsid w:val="008C46E6"/>
    <w:rsid w:val="008D044A"/>
    <w:rsid w:val="008D53A6"/>
    <w:rsid w:val="008D5693"/>
    <w:rsid w:val="008D57D5"/>
    <w:rsid w:val="008E52F3"/>
    <w:rsid w:val="008E7C31"/>
    <w:rsid w:val="008F3C03"/>
    <w:rsid w:val="008F5A06"/>
    <w:rsid w:val="009000ED"/>
    <w:rsid w:val="009015A4"/>
    <w:rsid w:val="009027B4"/>
    <w:rsid w:val="00905A93"/>
    <w:rsid w:val="00912BAD"/>
    <w:rsid w:val="0092046D"/>
    <w:rsid w:val="00920D2E"/>
    <w:rsid w:val="009221BA"/>
    <w:rsid w:val="00923612"/>
    <w:rsid w:val="00925DD5"/>
    <w:rsid w:val="00927103"/>
    <w:rsid w:val="00933889"/>
    <w:rsid w:val="0093775F"/>
    <w:rsid w:val="00937EDB"/>
    <w:rsid w:val="00942E46"/>
    <w:rsid w:val="00943731"/>
    <w:rsid w:val="00943845"/>
    <w:rsid w:val="00951C42"/>
    <w:rsid w:val="00955639"/>
    <w:rsid w:val="0095626F"/>
    <w:rsid w:val="00961F15"/>
    <w:rsid w:val="009641AD"/>
    <w:rsid w:val="00970932"/>
    <w:rsid w:val="0098135F"/>
    <w:rsid w:val="00981601"/>
    <w:rsid w:val="00983C82"/>
    <w:rsid w:val="00984BB7"/>
    <w:rsid w:val="00984DC3"/>
    <w:rsid w:val="00984F4D"/>
    <w:rsid w:val="00990B24"/>
    <w:rsid w:val="009937F2"/>
    <w:rsid w:val="00993C8E"/>
    <w:rsid w:val="0099707F"/>
    <w:rsid w:val="009A68A1"/>
    <w:rsid w:val="009A7C6F"/>
    <w:rsid w:val="009B1CE0"/>
    <w:rsid w:val="009B4B6A"/>
    <w:rsid w:val="009B57CE"/>
    <w:rsid w:val="009B61DA"/>
    <w:rsid w:val="009B7B8B"/>
    <w:rsid w:val="009B7DCC"/>
    <w:rsid w:val="009C079E"/>
    <w:rsid w:val="009C0C1F"/>
    <w:rsid w:val="009C24EB"/>
    <w:rsid w:val="009C34BA"/>
    <w:rsid w:val="009C557E"/>
    <w:rsid w:val="009C5705"/>
    <w:rsid w:val="009D11D3"/>
    <w:rsid w:val="009D1F9E"/>
    <w:rsid w:val="009D2B44"/>
    <w:rsid w:val="009D53B9"/>
    <w:rsid w:val="009D7822"/>
    <w:rsid w:val="009D7F08"/>
    <w:rsid w:val="009E045B"/>
    <w:rsid w:val="009E700A"/>
    <w:rsid w:val="009F00C0"/>
    <w:rsid w:val="009F00C5"/>
    <w:rsid w:val="009F1BDE"/>
    <w:rsid w:val="009F1DE3"/>
    <w:rsid w:val="009F29DC"/>
    <w:rsid w:val="009F3551"/>
    <w:rsid w:val="009F4243"/>
    <w:rsid w:val="00A03393"/>
    <w:rsid w:val="00A06BA9"/>
    <w:rsid w:val="00A07878"/>
    <w:rsid w:val="00A15154"/>
    <w:rsid w:val="00A20BD2"/>
    <w:rsid w:val="00A21CE8"/>
    <w:rsid w:val="00A24241"/>
    <w:rsid w:val="00A257B9"/>
    <w:rsid w:val="00A26837"/>
    <w:rsid w:val="00A31837"/>
    <w:rsid w:val="00A33F31"/>
    <w:rsid w:val="00A348BD"/>
    <w:rsid w:val="00A36A29"/>
    <w:rsid w:val="00A36B88"/>
    <w:rsid w:val="00A37253"/>
    <w:rsid w:val="00A41B4E"/>
    <w:rsid w:val="00A4589D"/>
    <w:rsid w:val="00A47A32"/>
    <w:rsid w:val="00A66392"/>
    <w:rsid w:val="00A7116F"/>
    <w:rsid w:val="00A72059"/>
    <w:rsid w:val="00A833FF"/>
    <w:rsid w:val="00A835AE"/>
    <w:rsid w:val="00A839E8"/>
    <w:rsid w:val="00A844E1"/>
    <w:rsid w:val="00A84912"/>
    <w:rsid w:val="00A84FDF"/>
    <w:rsid w:val="00A85D1F"/>
    <w:rsid w:val="00A85F39"/>
    <w:rsid w:val="00A86749"/>
    <w:rsid w:val="00A86C2C"/>
    <w:rsid w:val="00A90FB6"/>
    <w:rsid w:val="00A9517D"/>
    <w:rsid w:val="00A953A2"/>
    <w:rsid w:val="00A97109"/>
    <w:rsid w:val="00AA3627"/>
    <w:rsid w:val="00AA441E"/>
    <w:rsid w:val="00AA52F4"/>
    <w:rsid w:val="00AA6C1B"/>
    <w:rsid w:val="00AB24DE"/>
    <w:rsid w:val="00AC3DFD"/>
    <w:rsid w:val="00AC5A5E"/>
    <w:rsid w:val="00AC68B6"/>
    <w:rsid w:val="00AC7B10"/>
    <w:rsid w:val="00AD4C42"/>
    <w:rsid w:val="00AE0C42"/>
    <w:rsid w:val="00AE0E19"/>
    <w:rsid w:val="00AE134B"/>
    <w:rsid w:val="00AE1980"/>
    <w:rsid w:val="00AE31CF"/>
    <w:rsid w:val="00AE32A1"/>
    <w:rsid w:val="00AE6077"/>
    <w:rsid w:val="00AE6C41"/>
    <w:rsid w:val="00AE7383"/>
    <w:rsid w:val="00AF097B"/>
    <w:rsid w:val="00AF19CD"/>
    <w:rsid w:val="00AF283C"/>
    <w:rsid w:val="00B00897"/>
    <w:rsid w:val="00B00AFD"/>
    <w:rsid w:val="00B0295B"/>
    <w:rsid w:val="00B02EB7"/>
    <w:rsid w:val="00B05310"/>
    <w:rsid w:val="00B05A79"/>
    <w:rsid w:val="00B1002C"/>
    <w:rsid w:val="00B11A69"/>
    <w:rsid w:val="00B12DD4"/>
    <w:rsid w:val="00B16333"/>
    <w:rsid w:val="00B176ED"/>
    <w:rsid w:val="00B177FF"/>
    <w:rsid w:val="00B17D3E"/>
    <w:rsid w:val="00B21D79"/>
    <w:rsid w:val="00B33D98"/>
    <w:rsid w:val="00B34927"/>
    <w:rsid w:val="00B34CD7"/>
    <w:rsid w:val="00B36150"/>
    <w:rsid w:val="00B51A74"/>
    <w:rsid w:val="00B52364"/>
    <w:rsid w:val="00B54C3D"/>
    <w:rsid w:val="00B57846"/>
    <w:rsid w:val="00B6078C"/>
    <w:rsid w:val="00B608C6"/>
    <w:rsid w:val="00B60CC5"/>
    <w:rsid w:val="00B713C5"/>
    <w:rsid w:val="00B722BA"/>
    <w:rsid w:val="00B74E27"/>
    <w:rsid w:val="00B755F7"/>
    <w:rsid w:val="00B77DB4"/>
    <w:rsid w:val="00B802B5"/>
    <w:rsid w:val="00B80FE3"/>
    <w:rsid w:val="00B823EF"/>
    <w:rsid w:val="00B839D3"/>
    <w:rsid w:val="00B85063"/>
    <w:rsid w:val="00B85485"/>
    <w:rsid w:val="00B86AA3"/>
    <w:rsid w:val="00B94B85"/>
    <w:rsid w:val="00B94F40"/>
    <w:rsid w:val="00B959CA"/>
    <w:rsid w:val="00BA41F1"/>
    <w:rsid w:val="00BA5066"/>
    <w:rsid w:val="00BB3628"/>
    <w:rsid w:val="00BC24E0"/>
    <w:rsid w:val="00BD25EB"/>
    <w:rsid w:val="00BE050E"/>
    <w:rsid w:val="00BE2C07"/>
    <w:rsid w:val="00BF44A2"/>
    <w:rsid w:val="00BF57FA"/>
    <w:rsid w:val="00BF7B03"/>
    <w:rsid w:val="00C0163B"/>
    <w:rsid w:val="00C04933"/>
    <w:rsid w:val="00C04C62"/>
    <w:rsid w:val="00C053A7"/>
    <w:rsid w:val="00C062BC"/>
    <w:rsid w:val="00C1286E"/>
    <w:rsid w:val="00C136C4"/>
    <w:rsid w:val="00C1390F"/>
    <w:rsid w:val="00C14524"/>
    <w:rsid w:val="00C15523"/>
    <w:rsid w:val="00C166F9"/>
    <w:rsid w:val="00C169EE"/>
    <w:rsid w:val="00C22E40"/>
    <w:rsid w:val="00C31E23"/>
    <w:rsid w:val="00C324E0"/>
    <w:rsid w:val="00C36F2A"/>
    <w:rsid w:val="00C4117B"/>
    <w:rsid w:val="00C4470F"/>
    <w:rsid w:val="00C50A2F"/>
    <w:rsid w:val="00C51C19"/>
    <w:rsid w:val="00C550D9"/>
    <w:rsid w:val="00C570C3"/>
    <w:rsid w:val="00C57181"/>
    <w:rsid w:val="00C6095F"/>
    <w:rsid w:val="00C6355E"/>
    <w:rsid w:val="00C65DAD"/>
    <w:rsid w:val="00C65E38"/>
    <w:rsid w:val="00C72BC8"/>
    <w:rsid w:val="00C7437F"/>
    <w:rsid w:val="00C76216"/>
    <w:rsid w:val="00C77629"/>
    <w:rsid w:val="00C80B9C"/>
    <w:rsid w:val="00C82612"/>
    <w:rsid w:val="00C82B25"/>
    <w:rsid w:val="00C83478"/>
    <w:rsid w:val="00C83DB8"/>
    <w:rsid w:val="00C84461"/>
    <w:rsid w:val="00C90233"/>
    <w:rsid w:val="00C96360"/>
    <w:rsid w:val="00C97152"/>
    <w:rsid w:val="00C97883"/>
    <w:rsid w:val="00CA20F5"/>
    <w:rsid w:val="00CA66FC"/>
    <w:rsid w:val="00CB1419"/>
    <w:rsid w:val="00CB2BF7"/>
    <w:rsid w:val="00CB39EC"/>
    <w:rsid w:val="00CC263B"/>
    <w:rsid w:val="00CC2EB3"/>
    <w:rsid w:val="00CC30E2"/>
    <w:rsid w:val="00CC4198"/>
    <w:rsid w:val="00CC5989"/>
    <w:rsid w:val="00CC6A7A"/>
    <w:rsid w:val="00CC7BF8"/>
    <w:rsid w:val="00CD03F7"/>
    <w:rsid w:val="00CD3B72"/>
    <w:rsid w:val="00CD5A58"/>
    <w:rsid w:val="00CD7279"/>
    <w:rsid w:val="00CE25E0"/>
    <w:rsid w:val="00CE32F4"/>
    <w:rsid w:val="00CF39AD"/>
    <w:rsid w:val="00CF57A4"/>
    <w:rsid w:val="00D03DA3"/>
    <w:rsid w:val="00D13CF3"/>
    <w:rsid w:val="00D1548D"/>
    <w:rsid w:val="00D2297F"/>
    <w:rsid w:val="00D27D1F"/>
    <w:rsid w:val="00D315C7"/>
    <w:rsid w:val="00D31D34"/>
    <w:rsid w:val="00D34415"/>
    <w:rsid w:val="00D3774E"/>
    <w:rsid w:val="00D42235"/>
    <w:rsid w:val="00D47790"/>
    <w:rsid w:val="00D54A22"/>
    <w:rsid w:val="00D55A79"/>
    <w:rsid w:val="00D6014A"/>
    <w:rsid w:val="00D629F9"/>
    <w:rsid w:val="00D63260"/>
    <w:rsid w:val="00D63897"/>
    <w:rsid w:val="00D65489"/>
    <w:rsid w:val="00D70FB5"/>
    <w:rsid w:val="00D809EB"/>
    <w:rsid w:val="00D853BD"/>
    <w:rsid w:val="00D862B5"/>
    <w:rsid w:val="00D8638F"/>
    <w:rsid w:val="00D86454"/>
    <w:rsid w:val="00D8678E"/>
    <w:rsid w:val="00D870AA"/>
    <w:rsid w:val="00D90520"/>
    <w:rsid w:val="00D930BF"/>
    <w:rsid w:val="00DA29A9"/>
    <w:rsid w:val="00DA6A41"/>
    <w:rsid w:val="00DB12DA"/>
    <w:rsid w:val="00DB21BA"/>
    <w:rsid w:val="00DB6630"/>
    <w:rsid w:val="00DC0815"/>
    <w:rsid w:val="00DC3AA3"/>
    <w:rsid w:val="00DC6415"/>
    <w:rsid w:val="00DC68F2"/>
    <w:rsid w:val="00DC6D53"/>
    <w:rsid w:val="00DE1566"/>
    <w:rsid w:val="00DE1BFD"/>
    <w:rsid w:val="00DF20AD"/>
    <w:rsid w:val="00DF2353"/>
    <w:rsid w:val="00DF3E5F"/>
    <w:rsid w:val="00DF4B4D"/>
    <w:rsid w:val="00E0776B"/>
    <w:rsid w:val="00E10A12"/>
    <w:rsid w:val="00E148B4"/>
    <w:rsid w:val="00E25E63"/>
    <w:rsid w:val="00E26164"/>
    <w:rsid w:val="00E26317"/>
    <w:rsid w:val="00E3256B"/>
    <w:rsid w:val="00E43F38"/>
    <w:rsid w:val="00E44402"/>
    <w:rsid w:val="00E52910"/>
    <w:rsid w:val="00E5606C"/>
    <w:rsid w:val="00E60326"/>
    <w:rsid w:val="00E60E08"/>
    <w:rsid w:val="00E610E9"/>
    <w:rsid w:val="00E642D2"/>
    <w:rsid w:val="00E6595A"/>
    <w:rsid w:val="00E65CDD"/>
    <w:rsid w:val="00E6622F"/>
    <w:rsid w:val="00E66757"/>
    <w:rsid w:val="00E66CC8"/>
    <w:rsid w:val="00E66F4D"/>
    <w:rsid w:val="00E67769"/>
    <w:rsid w:val="00E722AD"/>
    <w:rsid w:val="00E72334"/>
    <w:rsid w:val="00E804FB"/>
    <w:rsid w:val="00E85571"/>
    <w:rsid w:val="00E85971"/>
    <w:rsid w:val="00E87E37"/>
    <w:rsid w:val="00E957FC"/>
    <w:rsid w:val="00EA367F"/>
    <w:rsid w:val="00EA3C10"/>
    <w:rsid w:val="00EB09BF"/>
    <w:rsid w:val="00EB217E"/>
    <w:rsid w:val="00EB416B"/>
    <w:rsid w:val="00EB72AC"/>
    <w:rsid w:val="00EB7A94"/>
    <w:rsid w:val="00EC0657"/>
    <w:rsid w:val="00EC2985"/>
    <w:rsid w:val="00EC2F25"/>
    <w:rsid w:val="00EC403F"/>
    <w:rsid w:val="00EC570A"/>
    <w:rsid w:val="00EC7904"/>
    <w:rsid w:val="00ED0A40"/>
    <w:rsid w:val="00ED0C71"/>
    <w:rsid w:val="00ED1408"/>
    <w:rsid w:val="00ED376C"/>
    <w:rsid w:val="00ED5E52"/>
    <w:rsid w:val="00EE124E"/>
    <w:rsid w:val="00EE521F"/>
    <w:rsid w:val="00EF266A"/>
    <w:rsid w:val="00EF6D12"/>
    <w:rsid w:val="00EF7222"/>
    <w:rsid w:val="00F01D03"/>
    <w:rsid w:val="00F03739"/>
    <w:rsid w:val="00F10427"/>
    <w:rsid w:val="00F10C4E"/>
    <w:rsid w:val="00F20382"/>
    <w:rsid w:val="00F2088D"/>
    <w:rsid w:val="00F230D8"/>
    <w:rsid w:val="00F244A3"/>
    <w:rsid w:val="00F315B7"/>
    <w:rsid w:val="00F37B1F"/>
    <w:rsid w:val="00F41ED2"/>
    <w:rsid w:val="00F42018"/>
    <w:rsid w:val="00F47549"/>
    <w:rsid w:val="00F5142A"/>
    <w:rsid w:val="00F630F8"/>
    <w:rsid w:val="00F7307E"/>
    <w:rsid w:val="00F7363F"/>
    <w:rsid w:val="00F73FD1"/>
    <w:rsid w:val="00F75692"/>
    <w:rsid w:val="00F80247"/>
    <w:rsid w:val="00F80A37"/>
    <w:rsid w:val="00F852FC"/>
    <w:rsid w:val="00F87B56"/>
    <w:rsid w:val="00F9122C"/>
    <w:rsid w:val="00F96101"/>
    <w:rsid w:val="00F96A22"/>
    <w:rsid w:val="00F97350"/>
    <w:rsid w:val="00FA2A1F"/>
    <w:rsid w:val="00FB2842"/>
    <w:rsid w:val="00FB5201"/>
    <w:rsid w:val="00FB5D8A"/>
    <w:rsid w:val="00FC1298"/>
    <w:rsid w:val="00FC60E2"/>
    <w:rsid w:val="00FC648A"/>
    <w:rsid w:val="00FD2FE1"/>
    <w:rsid w:val="00FD55B6"/>
    <w:rsid w:val="00FD5E4C"/>
    <w:rsid w:val="00FE4127"/>
    <w:rsid w:val="00FF0247"/>
    <w:rsid w:val="00FF16A0"/>
    <w:rsid w:val="00FF4D56"/>
    <w:rsid w:val="00FF5666"/>
    <w:rsid w:val="00FF58CD"/>
    <w:rsid w:val="00FF5DE4"/>
    <w:rsid w:val="00FF683C"/>
    <w:rsid w:val="00FF7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4656A6E"/>
  <w15:chartTrackingRefBased/>
  <w15:docId w15:val="{0A61E0AE-6CA7-A742-9475-C14DE61E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A69"/>
    <w:rPr>
      <w:sz w:val="24"/>
      <w:szCs w:val="24"/>
    </w:rPr>
  </w:style>
  <w:style w:type="paragraph" w:styleId="Heading1">
    <w:name w:val="heading 1"/>
    <w:basedOn w:val="Normal"/>
    <w:next w:val="Normal"/>
    <w:link w:val="Heading1Char"/>
    <w:autoRedefine/>
    <w:qFormat/>
    <w:rsid w:val="00070D1E"/>
    <w:pPr>
      <w:keepNext/>
      <w:widowControl w:val="0"/>
      <w:numPr>
        <w:numId w:val="11"/>
      </w:numPr>
      <w:spacing w:before="240" w:after="60"/>
      <w:ind w:left="432"/>
      <w:outlineLvl w:val="0"/>
    </w:pPr>
    <w:rPr>
      <w:rFonts w:asciiTheme="minorHAnsi" w:hAnsiTheme="minorHAnsi" w:cs="Arial"/>
      <w:b/>
      <w:bCs/>
      <w:snapToGrid w:val="0"/>
      <w:color w:val="1F4E79" w:themeColor="accent1" w:themeShade="80"/>
      <w:kern w:val="32"/>
      <w:sz w:val="26"/>
      <w:szCs w:val="32"/>
    </w:rPr>
  </w:style>
  <w:style w:type="paragraph" w:styleId="Heading2">
    <w:name w:val="heading 2"/>
    <w:basedOn w:val="Normal"/>
    <w:next w:val="Normal"/>
    <w:link w:val="Heading2Char"/>
    <w:qFormat/>
    <w:rsid w:val="00070D1E"/>
    <w:pPr>
      <w:keepNext/>
      <w:widowControl w:val="0"/>
      <w:numPr>
        <w:ilvl w:val="1"/>
        <w:numId w:val="11"/>
      </w:numPr>
      <w:outlineLvl w:val="1"/>
    </w:pPr>
    <w:rPr>
      <w:rFonts w:asciiTheme="minorHAnsi" w:hAnsiTheme="minorHAnsi"/>
      <w:b/>
      <w:snapToGrid w:val="0"/>
      <w:szCs w:val="20"/>
    </w:rPr>
  </w:style>
  <w:style w:type="paragraph" w:styleId="Heading3">
    <w:name w:val="heading 3"/>
    <w:basedOn w:val="Normal"/>
    <w:next w:val="Normal"/>
    <w:link w:val="Heading3Char"/>
    <w:qFormat/>
    <w:rsid w:val="00070D1E"/>
    <w:pPr>
      <w:keepNext/>
      <w:widowControl w:val="0"/>
      <w:numPr>
        <w:ilvl w:val="2"/>
        <w:numId w:val="11"/>
      </w:numPr>
      <w:spacing w:before="240" w:after="60"/>
      <w:outlineLvl w:val="2"/>
    </w:pPr>
    <w:rPr>
      <w:rFonts w:asciiTheme="minorHAnsi" w:hAnsiTheme="minorHAnsi" w:cs="Arial"/>
      <w:b/>
      <w:bCs/>
      <w:snapToGrid w:val="0"/>
      <w:szCs w:val="26"/>
    </w:rPr>
  </w:style>
  <w:style w:type="paragraph" w:styleId="Heading4">
    <w:name w:val="heading 4"/>
    <w:basedOn w:val="Normal"/>
    <w:next w:val="Normal"/>
    <w:link w:val="Heading4Char"/>
    <w:qFormat/>
    <w:rsid w:val="00070D1E"/>
    <w:pPr>
      <w:keepNext/>
      <w:numPr>
        <w:ilvl w:val="3"/>
        <w:numId w:val="11"/>
      </w:numPr>
      <w:spacing w:before="240" w:after="60"/>
      <w:outlineLvl w:val="3"/>
    </w:pPr>
    <w:rPr>
      <w:rFonts w:asciiTheme="minorHAnsi" w:hAnsiTheme="minorHAnsi"/>
      <w:b/>
      <w:bCs/>
      <w:sz w:val="22"/>
      <w:szCs w:val="28"/>
    </w:rPr>
  </w:style>
  <w:style w:type="paragraph" w:styleId="Heading5">
    <w:name w:val="heading 5"/>
    <w:basedOn w:val="Normal"/>
    <w:next w:val="Normal"/>
    <w:link w:val="Heading5Char"/>
    <w:qFormat/>
    <w:rsid w:val="00070D1E"/>
    <w:pPr>
      <w:widowControl w:val="0"/>
      <w:numPr>
        <w:ilvl w:val="4"/>
        <w:numId w:val="11"/>
      </w:numPr>
      <w:spacing w:before="240" w:after="60"/>
      <w:outlineLvl w:val="4"/>
    </w:pPr>
    <w:rPr>
      <w:rFonts w:asciiTheme="minorHAnsi" w:hAnsiTheme="minorHAnsi"/>
      <w:b/>
      <w:bCs/>
      <w:i/>
      <w:iCs/>
      <w:snapToGrid w:val="0"/>
      <w:sz w:val="26"/>
      <w:szCs w:val="26"/>
    </w:rPr>
  </w:style>
  <w:style w:type="paragraph" w:styleId="Heading6">
    <w:name w:val="heading 6"/>
    <w:basedOn w:val="Normal"/>
    <w:next w:val="Normal"/>
    <w:link w:val="Heading6Char"/>
    <w:qFormat/>
    <w:rsid w:val="00070D1E"/>
    <w:pPr>
      <w:widowControl w:val="0"/>
      <w:numPr>
        <w:ilvl w:val="5"/>
        <w:numId w:val="11"/>
      </w:numPr>
      <w:spacing w:before="240" w:after="60"/>
      <w:outlineLvl w:val="5"/>
    </w:pPr>
    <w:rPr>
      <w:b/>
      <w:bCs/>
      <w:snapToGrid w:val="0"/>
      <w:sz w:val="22"/>
      <w:szCs w:val="22"/>
    </w:rPr>
  </w:style>
  <w:style w:type="paragraph" w:styleId="Heading7">
    <w:name w:val="heading 7"/>
    <w:basedOn w:val="Normal"/>
    <w:next w:val="Normal"/>
    <w:link w:val="Heading7Char"/>
    <w:qFormat/>
    <w:rsid w:val="00070D1E"/>
    <w:pPr>
      <w:widowControl w:val="0"/>
      <w:numPr>
        <w:ilvl w:val="6"/>
        <w:numId w:val="11"/>
      </w:numPr>
      <w:spacing w:before="240" w:after="60"/>
      <w:outlineLvl w:val="6"/>
    </w:pPr>
    <w:rPr>
      <w:snapToGrid w:val="0"/>
    </w:rPr>
  </w:style>
  <w:style w:type="paragraph" w:styleId="Heading8">
    <w:name w:val="heading 8"/>
    <w:basedOn w:val="Normal"/>
    <w:next w:val="Normal"/>
    <w:link w:val="Heading8Char"/>
    <w:qFormat/>
    <w:rsid w:val="00070D1E"/>
    <w:pPr>
      <w:widowControl w:val="0"/>
      <w:numPr>
        <w:ilvl w:val="7"/>
        <w:numId w:val="11"/>
      </w:numPr>
      <w:spacing w:before="240" w:after="60"/>
      <w:outlineLvl w:val="7"/>
    </w:pPr>
    <w:rPr>
      <w:i/>
      <w:iCs/>
      <w:snapToGrid w:val="0"/>
    </w:rPr>
  </w:style>
  <w:style w:type="paragraph" w:styleId="Heading9">
    <w:name w:val="heading 9"/>
    <w:basedOn w:val="Normal"/>
    <w:next w:val="Normal"/>
    <w:link w:val="Heading9Char"/>
    <w:qFormat/>
    <w:rsid w:val="00070D1E"/>
    <w:pPr>
      <w:widowControl w:val="0"/>
      <w:numPr>
        <w:ilvl w:val="8"/>
        <w:numId w:val="11"/>
      </w:numPr>
      <w:spacing w:before="240" w:after="60"/>
      <w:outlineLvl w:val="8"/>
    </w:pPr>
    <w:rPr>
      <w:rFonts w:asciiTheme="minorHAnsi" w:hAnsiTheme="minorHAnsi" w:cs="Arial"/>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11A69"/>
    <w:rPr>
      <w:color w:val="0000FF"/>
      <w:u w:val="single"/>
    </w:rPr>
  </w:style>
  <w:style w:type="paragraph" w:styleId="NormalWeb">
    <w:name w:val="Normal (Web)"/>
    <w:basedOn w:val="Normal"/>
    <w:uiPriority w:val="99"/>
    <w:rsid w:val="00DF4B4D"/>
    <w:pPr>
      <w:spacing w:before="100" w:beforeAutospacing="1" w:after="100" w:afterAutospacing="1"/>
    </w:pPr>
    <w:rPr>
      <w:rFonts w:ascii="Verdana" w:hAnsi="Verdana"/>
      <w:sz w:val="19"/>
      <w:szCs w:val="19"/>
    </w:rPr>
  </w:style>
  <w:style w:type="character" w:styleId="Emphasis">
    <w:name w:val="Emphasis"/>
    <w:qFormat/>
    <w:rsid w:val="0077395A"/>
    <w:rPr>
      <w:i/>
      <w:iCs/>
    </w:rPr>
  </w:style>
  <w:style w:type="paragraph" w:customStyle="1" w:styleId="pbody">
    <w:name w:val="pbody"/>
    <w:basedOn w:val="Normal"/>
    <w:rsid w:val="0077395A"/>
    <w:pPr>
      <w:spacing w:line="288" w:lineRule="auto"/>
      <w:ind w:firstLine="240"/>
    </w:pPr>
    <w:rPr>
      <w:rFonts w:ascii="Arial" w:hAnsi="Arial" w:cs="Arial"/>
      <w:color w:val="000000"/>
      <w:sz w:val="20"/>
      <w:szCs w:val="20"/>
    </w:rPr>
  </w:style>
  <w:style w:type="paragraph" w:customStyle="1" w:styleId="pbodyaltnoindent">
    <w:name w:val="pbodyaltnoindent"/>
    <w:basedOn w:val="Normal"/>
    <w:rsid w:val="0077395A"/>
    <w:pPr>
      <w:spacing w:before="240" w:after="240" w:line="288" w:lineRule="auto"/>
      <w:ind w:left="240" w:right="240"/>
    </w:pPr>
    <w:rPr>
      <w:rFonts w:ascii="Arial" w:hAnsi="Arial" w:cs="Arial"/>
      <w:color w:val="000000"/>
      <w:sz w:val="15"/>
      <w:szCs w:val="15"/>
    </w:rPr>
  </w:style>
  <w:style w:type="paragraph" w:customStyle="1" w:styleId="pindented1">
    <w:name w:val="pindented1"/>
    <w:basedOn w:val="Normal"/>
    <w:rsid w:val="0077395A"/>
    <w:pPr>
      <w:spacing w:line="288" w:lineRule="auto"/>
      <w:ind w:firstLine="480"/>
    </w:pPr>
    <w:rPr>
      <w:rFonts w:ascii="Arial" w:hAnsi="Arial" w:cs="Arial"/>
      <w:color w:val="000000"/>
      <w:sz w:val="20"/>
      <w:szCs w:val="20"/>
    </w:rPr>
  </w:style>
  <w:style w:type="paragraph" w:styleId="Footer">
    <w:name w:val="footer"/>
    <w:basedOn w:val="Normal"/>
    <w:link w:val="FooterChar"/>
    <w:rsid w:val="001966B3"/>
    <w:pPr>
      <w:tabs>
        <w:tab w:val="center" w:pos="4320"/>
        <w:tab w:val="right" w:pos="8640"/>
      </w:tabs>
    </w:pPr>
  </w:style>
  <w:style w:type="character" w:styleId="PageNumber">
    <w:name w:val="page number"/>
    <w:basedOn w:val="DefaultParagraphFont"/>
    <w:rsid w:val="001966B3"/>
  </w:style>
  <w:style w:type="paragraph" w:styleId="BalloonText">
    <w:name w:val="Balloon Text"/>
    <w:basedOn w:val="Normal"/>
    <w:semiHidden/>
    <w:rsid w:val="001966B3"/>
    <w:rPr>
      <w:rFonts w:ascii="Tahoma" w:hAnsi="Tahoma" w:cs="Tahoma"/>
      <w:sz w:val="16"/>
      <w:szCs w:val="16"/>
    </w:rPr>
  </w:style>
  <w:style w:type="character" w:styleId="CommentReference">
    <w:name w:val="annotation reference"/>
    <w:uiPriority w:val="99"/>
    <w:semiHidden/>
    <w:rsid w:val="001966B3"/>
    <w:rPr>
      <w:sz w:val="16"/>
      <w:szCs w:val="16"/>
    </w:rPr>
  </w:style>
  <w:style w:type="paragraph" w:styleId="CommentText">
    <w:name w:val="annotation text"/>
    <w:basedOn w:val="Normal"/>
    <w:link w:val="CommentTextChar"/>
    <w:uiPriority w:val="99"/>
    <w:semiHidden/>
    <w:rsid w:val="001966B3"/>
    <w:rPr>
      <w:sz w:val="20"/>
      <w:szCs w:val="20"/>
    </w:rPr>
  </w:style>
  <w:style w:type="paragraph" w:styleId="CommentSubject">
    <w:name w:val="annotation subject"/>
    <w:basedOn w:val="CommentText"/>
    <w:next w:val="CommentText"/>
    <w:semiHidden/>
    <w:rsid w:val="001966B3"/>
    <w:rPr>
      <w:b/>
      <w:bCs/>
    </w:rPr>
  </w:style>
  <w:style w:type="paragraph" w:styleId="Header">
    <w:name w:val="header"/>
    <w:basedOn w:val="Normal"/>
    <w:rsid w:val="001966B3"/>
    <w:pPr>
      <w:tabs>
        <w:tab w:val="center" w:pos="4320"/>
        <w:tab w:val="right" w:pos="8640"/>
      </w:tabs>
    </w:pPr>
  </w:style>
  <w:style w:type="paragraph" w:styleId="Title">
    <w:name w:val="Title"/>
    <w:basedOn w:val="Normal"/>
    <w:link w:val="TitleChar"/>
    <w:qFormat/>
    <w:rsid w:val="00B02EB7"/>
    <w:pPr>
      <w:spacing w:line="240" w:lineRule="exact"/>
      <w:jc w:val="center"/>
    </w:pPr>
    <w:rPr>
      <w:b/>
      <w:sz w:val="32"/>
    </w:rPr>
  </w:style>
  <w:style w:type="character" w:customStyle="1" w:styleId="TitleChar">
    <w:name w:val="Title Char"/>
    <w:link w:val="Title"/>
    <w:rsid w:val="00B02EB7"/>
    <w:rPr>
      <w:b/>
      <w:sz w:val="32"/>
      <w:szCs w:val="24"/>
    </w:rPr>
  </w:style>
  <w:style w:type="paragraph" w:styleId="PlainText">
    <w:name w:val="Plain Text"/>
    <w:basedOn w:val="Normal"/>
    <w:link w:val="PlainTextChar"/>
    <w:rsid w:val="00AE1980"/>
    <w:rPr>
      <w:rFonts w:ascii="Arial" w:hAnsi="Arial" w:cs="Arial"/>
      <w:color w:val="0000FF"/>
      <w:sz w:val="20"/>
      <w:szCs w:val="20"/>
    </w:rPr>
  </w:style>
  <w:style w:type="character" w:customStyle="1" w:styleId="PlainTextChar">
    <w:name w:val="Plain Text Char"/>
    <w:link w:val="PlainText"/>
    <w:rsid w:val="00AE1980"/>
    <w:rPr>
      <w:rFonts w:ascii="Arial" w:hAnsi="Arial" w:cs="Arial"/>
      <w:color w:val="0000FF"/>
    </w:rPr>
  </w:style>
  <w:style w:type="paragraph" w:styleId="BodyText">
    <w:name w:val="Body Text"/>
    <w:basedOn w:val="Normal"/>
    <w:link w:val="BodyTextChar"/>
    <w:rsid w:val="00AE1980"/>
    <w:pPr>
      <w:overflowPunct w:val="0"/>
      <w:autoSpaceDE w:val="0"/>
      <w:autoSpaceDN w:val="0"/>
      <w:adjustRightInd w:val="0"/>
      <w:spacing w:after="220" w:line="220" w:lineRule="atLeast"/>
      <w:ind w:left="835" w:right="-360"/>
      <w:textAlignment w:val="baseline"/>
    </w:pPr>
    <w:rPr>
      <w:sz w:val="20"/>
    </w:rPr>
  </w:style>
  <w:style w:type="character" w:customStyle="1" w:styleId="BodyTextChar">
    <w:name w:val="Body Text Char"/>
    <w:link w:val="BodyText"/>
    <w:rsid w:val="00AE1980"/>
    <w:rPr>
      <w:szCs w:val="24"/>
    </w:rPr>
  </w:style>
  <w:style w:type="paragraph" w:styleId="ListParagraph">
    <w:name w:val="List Paragraph"/>
    <w:basedOn w:val="Normal"/>
    <w:uiPriority w:val="34"/>
    <w:qFormat/>
    <w:rsid w:val="00C6095F"/>
    <w:pPr>
      <w:ind w:left="720"/>
      <w:contextualSpacing/>
    </w:pPr>
  </w:style>
  <w:style w:type="character" w:styleId="FollowedHyperlink">
    <w:name w:val="FollowedHyperlink"/>
    <w:rsid w:val="00C83478"/>
    <w:rPr>
      <w:color w:val="800080"/>
      <w:u w:val="single"/>
    </w:rPr>
  </w:style>
  <w:style w:type="character" w:styleId="PlaceholderText">
    <w:name w:val="Placeholder Text"/>
    <w:uiPriority w:val="99"/>
    <w:semiHidden/>
    <w:rsid w:val="00CD7279"/>
    <w:rPr>
      <w:color w:val="808080"/>
    </w:rPr>
  </w:style>
  <w:style w:type="character" w:customStyle="1" w:styleId="FooterChar">
    <w:name w:val="Footer Char"/>
    <w:link w:val="Footer"/>
    <w:rsid w:val="007435EE"/>
    <w:rPr>
      <w:sz w:val="24"/>
      <w:szCs w:val="24"/>
    </w:rPr>
  </w:style>
  <w:style w:type="paragraph" w:styleId="NoSpacing">
    <w:name w:val="No Spacing"/>
    <w:uiPriority w:val="1"/>
    <w:qFormat/>
    <w:rsid w:val="00EB72AC"/>
    <w:rPr>
      <w:sz w:val="24"/>
      <w:szCs w:val="24"/>
    </w:rPr>
  </w:style>
  <w:style w:type="character" w:customStyle="1" w:styleId="CommentTextChar">
    <w:name w:val="Comment Text Char"/>
    <w:link w:val="CommentText"/>
    <w:uiPriority w:val="99"/>
    <w:semiHidden/>
    <w:rsid w:val="00454158"/>
  </w:style>
  <w:style w:type="character" w:styleId="UnresolvedMention">
    <w:name w:val="Unresolved Mention"/>
    <w:basedOn w:val="DefaultParagraphFont"/>
    <w:uiPriority w:val="99"/>
    <w:semiHidden/>
    <w:unhideWhenUsed/>
    <w:rsid w:val="00C7437F"/>
    <w:rPr>
      <w:color w:val="605E5C"/>
      <w:shd w:val="clear" w:color="auto" w:fill="E1DFDD"/>
    </w:rPr>
  </w:style>
  <w:style w:type="character" w:customStyle="1" w:styleId="Heading1Char">
    <w:name w:val="Heading 1 Char"/>
    <w:basedOn w:val="DefaultParagraphFont"/>
    <w:link w:val="Heading1"/>
    <w:rsid w:val="00070D1E"/>
    <w:rPr>
      <w:rFonts w:asciiTheme="minorHAnsi" w:hAnsiTheme="minorHAnsi" w:cs="Arial"/>
      <w:b/>
      <w:bCs/>
      <w:snapToGrid w:val="0"/>
      <w:color w:val="1F4E79" w:themeColor="accent1" w:themeShade="80"/>
      <w:kern w:val="32"/>
      <w:sz w:val="26"/>
      <w:szCs w:val="32"/>
    </w:rPr>
  </w:style>
  <w:style w:type="character" w:customStyle="1" w:styleId="Heading2Char">
    <w:name w:val="Heading 2 Char"/>
    <w:basedOn w:val="DefaultParagraphFont"/>
    <w:link w:val="Heading2"/>
    <w:rsid w:val="00070D1E"/>
    <w:rPr>
      <w:rFonts w:asciiTheme="minorHAnsi" w:hAnsiTheme="minorHAnsi"/>
      <w:b/>
      <w:snapToGrid w:val="0"/>
      <w:sz w:val="24"/>
    </w:rPr>
  </w:style>
  <w:style w:type="character" w:customStyle="1" w:styleId="Heading3Char">
    <w:name w:val="Heading 3 Char"/>
    <w:basedOn w:val="DefaultParagraphFont"/>
    <w:link w:val="Heading3"/>
    <w:rsid w:val="00070D1E"/>
    <w:rPr>
      <w:rFonts w:asciiTheme="minorHAnsi" w:hAnsiTheme="minorHAnsi" w:cs="Arial"/>
      <w:b/>
      <w:bCs/>
      <w:snapToGrid w:val="0"/>
      <w:sz w:val="24"/>
      <w:szCs w:val="26"/>
    </w:rPr>
  </w:style>
  <w:style w:type="character" w:customStyle="1" w:styleId="Heading4Char">
    <w:name w:val="Heading 4 Char"/>
    <w:basedOn w:val="DefaultParagraphFont"/>
    <w:link w:val="Heading4"/>
    <w:rsid w:val="00070D1E"/>
    <w:rPr>
      <w:rFonts w:asciiTheme="minorHAnsi" w:hAnsiTheme="minorHAnsi"/>
      <w:b/>
      <w:bCs/>
      <w:sz w:val="22"/>
      <w:szCs w:val="28"/>
    </w:rPr>
  </w:style>
  <w:style w:type="character" w:customStyle="1" w:styleId="Heading5Char">
    <w:name w:val="Heading 5 Char"/>
    <w:basedOn w:val="DefaultParagraphFont"/>
    <w:link w:val="Heading5"/>
    <w:rsid w:val="00070D1E"/>
    <w:rPr>
      <w:rFonts w:asciiTheme="minorHAnsi" w:hAnsiTheme="minorHAnsi"/>
      <w:b/>
      <w:bCs/>
      <w:i/>
      <w:iCs/>
      <w:snapToGrid w:val="0"/>
      <w:sz w:val="26"/>
      <w:szCs w:val="26"/>
    </w:rPr>
  </w:style>
  <w:style w:type="character" w:customStyle="1" w:styleId="Heading6Char">
    <w:name w:val="Heading 6 Char"/>
    <w:basedOn w:val="DefaultParagraphFont"/>
    <w:link w:val="Heading6"/>
    <w:rsid w:val="00070D1E"/>
    <w:rPr>
      <w:b/>
      <w:bCs/>
      <w:snapToGrid w:val="0"/>
      <w:sz w:val="22"/>
      <w:szCs w:val="22"/>
    </w:rPr>
  </w:style>
  <w:style w:type="character" w:customStyle="1" w:styleId="Heading7Char">
    <w:name w:val="Heading 7 Char"/>
    <w:basedOn w:val="DefaultParagraphFont"/>
    <w:link w:val="Heading7"/>
    <w:rsid w:val="00070D1E"/>
    <w:rPr>
      <w:snapToGrid w:val="0"/>
      <w:sz w:val="24"/>
      <w:szCs w:val="24"/>
    </w:rPr>
  </w:style>
  <w:style w:type="character" w:customStyle="1" w:styleId="Heading8Char">
    <w:name w:val="Heading 8 Char"/>
    <w:basedOn w:val="DefaultParagraphFont"/>
    <w:link w:val="Heading8"/>
    <w:rsid w:val="00070D1E"/>
    <w:rPr>
      <w:i/>
      <w:iCs/>
      <w:snapToGrid w:val="0"/>
      <w:sz w:val="24"/>
      <w:szCs w:val="24"/>
    </w:rPr>
  </w:style>
  <w:style w:type="character" w:customStyle="1" w:styleId="Heading9Char">
    <w:name w:val="Heading 9 Char"/>
    <w:basedOn w:val="DefaultParagraphFont"/>
    <w:link w:val="Heading9"/>
    <w:rsid w:val="00070D1E"/>
    <w:rPr>
      <w:rFonts w:asciiTheme="minorHAnsi" w:hAnsiTheme="minorHAnsi" w:cs="Arial"/>
      <w:snapToGrid w:val="0"/>
      <w:sz w:val="22"/>
      <w:szCs w:val="22"/>
    </w:rPr>
  </w:style>
  <w:style w:type="paragraph" w:customStyle="1" w:styleId="Default">
    <w:name w:val="Default"/>
    <w:rsid w:val="008F5A06"/>
    <w:pPr>
      <w:autoSpaceDE w:val="0"/>
      <w:autoSpaceDN w:val="0"/>
      <w:adjustRightInd w:val="0"/>
    </w:pPr>
    <w:rPr>
      <w:rFonts w:eastAsia="Calibri"/>
      <w:color w:val="000000"/>
      <w:sz w:val="24"/>
      <w:szCs w:val="24"/>
    </w:rPr>
  </w:style>
  <w:style w:type="character" w:customStyle="1" w:styleId="fontstyle01">
    <w:name w:val="fontstyle01"/>
    <w:basedOn w:val="DefaultParagraphFont"/>
    <w:rsid w:val="007B436B"/>
    <w:rPr>
      <w:rFonts w:ascii="Arial-BoldMT" w:hAnsi="Arial-BoldMT" w:hint="default"/>
      <w:b/>
      <w:bCs/>
      <w:i w:val="0"/>
      <w:iCs w:val="0"/>
      <w:color w:val="000000"/>
      <w:sz w:val="24"/>
      <w:szCs w:val="24"/>
    </w:rPr>
  </w:style>
  <w:style w:type="character" w:customStyle="1" w:styleId="fontstyle11">
    <w:name w:val="fontstyle11"/>
    <w:basedOn w:val="DefaultParagraphFont"/>
    <w:rsid w:val="007B436B"/>
    <w:rPr>
      <w:rFonts w:ascii="ArialMT" w:hAnsi="ArialMT" w:hint="default"/>
      <w:b w:val="0"/>
      <w:bCs w:val="0"/>
      <w:i w:val="0"/>
      <w:iCs w:val="0"/>
      <w:color w:val="000000"/>
      <w:sz w:val="24"/>
      <w:szCs w:val="24"/>
    </w:rPr>
  </w:style>
  <w:style w:type="character" w:customStyle="1" w:styleId="fontstyle31">
    <w:name w:val="fontstyle31"/>
    <w:basedOn w:val="DefaultParagraphFont"/>
    <w:rsid w:val="007B436B"/>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565263">
      <w:bodyDiv w:val="1"/>
      <w:marLeft w:val="0"/>
      <w:marRight w:val="0"/>
      <w:marTop w:val="0"/>
      <w:marBottom w:val="0"/>
      <w:divBdr>
        <w:top w:val="none" w:sz="0" w:space="0" w:color="auto"/>
        <w:left w:val="none" w:sz="0" w:space="0" w:color="auto"/>
        <w:bottom w:val="none" w:sz="0" w:space="0" w:color="auto"/>
        <w:right w:val="none" w:sz="0" w:space="0" w:color="auto"/>
      </w:divBdr>
    </w:div>
    <w:div w:id="284967648">
      <w:bodyDiv w:val="1"/>
      <w:marLeft w:val="0"/>
      <w:marRight w:val="0"/>
      <w:marTop w:val="0"/>
      <w:marBottom w:val="0"/>
      <w:divBdr>
        <w:top w:val="none" w:sz="0" w:space="0" w:color="auto"/>
        <w:left w:val="none" w:sz="0" w:space="0" w:color="auto"/>
        <w:bottom w:val="none" w:sz="0" w:space="0" w:color="auto"/>
        <w:right w:val="none" w:sz="0" w:space="0" w:color="auto"/>
      </w:divBdr>
    </w:div>
    <w:div w:id="850532272">
      <w:bodyDiv w:val="1"/>
      <w:marLeft w:val="0"/>
      <w:marRight w:val="0"/>
      <w:marTop w:val="0"/>
      <w:marBottom w:val="0"/>
      <w:divBdr>
        <w:top w:val="none" w:sz="0" w:space="0" w:color="auto"/>
        <w:left w:val="none" w:sz="0" w:space="0" w:color="auto"/>
        <w:bottom w:val="none" w:sz="0" w:space="0" w:color="auto"/>
        <w:right w:val="none" w:sz="0" w:space="0" w:color="auto"/>
      </w:divBdr>
    </w:div>
    <w:div w:id="1141725364">
      <w:bodyDiv w:val="1"/>
      <w:marLeft w:val="0"/>
      <w:marRight w:val="0"/>
      <w:marTop w:val="0"/>
      <w:marBottom w:val="0"/>
      <w:divBdr>
        <w:top w:val="none" w:sz="0" w:space="0" w:color="auto"/>
        <w:left w:val="none" w:sz="0" w:space="0" w:color="auto"/>
        <w:bottom w:val="none" w:sz="0" w:space="0" w:color="auto"/>
        <w:right w:val="none" w:sz="0" w:space="0" w:color="auto"/>
      </w:divBdr>
    </w:div>
    <w:div w:id="1389500952">
      <w:bodyDiv w:val="1"/>
      <w:marLeft w:val="0"/>
      <w:marRight w:val="0"/>
      <w:marTop w:val="0"/>
      <w:marBottom w:val="0"/>
      <w:divBdr>
        <w:top w:val="none" w:sz="0" w:space="0" w:color="auto"/>
        <w:left w:val="none" w:sz="0" w:space="0" w:color="auto"/>
        <w:bottom w:val="none" w:sz="0" w:space="0" w:color="auto"/>
        <w:right w:val="none" w:sz="0" w:space="0" w:color="auto"/>
      </w:divBdr>
    </w:div>
    <w:div w:id="179648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rmanj@si.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dol.gov/wdol/scafiles/std/15-4281.txt?v=3"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D.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am.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lmerL@si.edu"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9B92-69D6-AE4F-8F9F-2DE446FE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7</Pages>
  <Words>2996</Words>
  <Characters>16588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RFQ Instructions to Quoters</vt:lpstr>
    </vt:vector>
  </TitlesOfParts>
  <Company>SI</Company>
  <LinksUpToDate>false</LinksUpToDate>
  <CharactersWithSpaces>19545</CharactersWithSpaces>
  <SharedDoc>false</SharedDoc>
  <HLinks>
    <vt:vector size="30" baseType="variant">
      <vt:variant>
        <vt:i4>6160408</vt:i4>
      </vt:variant>
      <vt:variant>
        <vt:i4>12</vt:i4>
      </vt:variant>
      <vt:variant>
        <vt:i4>0</vt:i4>
      </vt:variant>
      <vt:variant>
        <vt:i4>5</vt:i4>
      </vt:variant>
      <vt:variant>
        <vt:lpwstr>http://www.wdol.gov/wdol/scafiles/std/05-2103.txt</vt:lpwstr>
      </vt:variant>
      <vt:variant>
        <vt:lpwstr/>
      </vt:variant>
      <vt:variant>
        <vt:i4>3014754</vt:i4>
      </vt:variant>
      <vt:variant>
        <vt:i4>9</vt:i4>
      </vt:variant>
      <vt:variant>
        <vt:i4>0</vt:i4>
      </vt:variant>
      <vt:variant>
        <vt:i4>5</vt:i4>
      </vt:variant>
      <vt:variant>
        <vt:lpwstr>https://www.sam.gov/portal/SAM/</vt:lpwstr>
      </vt:variant>
      <vt:variant>
        <vt:lpwstr/>
      </vt:variant>
      <vt:variant>
        <vt:i4>2359337</vt:i4>
      </vt:variant>
      <vt:variant>
        <vt:i4>6</vt:i4>
      </vt:variant>
      <vt:variant>
        <vt:i4>0</vt:i4>
      </vt:variant>
      <vt:variant>
        <vt:i4>5</vt:i4>
      </vt:variant>
      <vt:variant>
        <vt:lpwstr>http://sam.gov/</vt:lpwstr>
      </vt:variant>
      <vt:variant>
        <vt:lpwstr/>
      </vt:variant>
      <vt:variant>
        <vt:i4>3670114</vt:i4>
      </vt:variant>
      <vt:variant>
        <vt:i4>3</vt:i4>
      </vt:variant>
      <vt:variant>
        <vt:i4>0</vt:i4>
      </vt:variant>
      <vt:variant>
        <vt:i4>5</vt:i4>
      </vt:variant>
      <vt:variant>
        <vt:lpwstr>http://www.fsd.gov/</vt:lpwstr>
      </vt:variant>
      <vt:variant>
        <vt:lpwstr/>
      </vt:variant>
      <vt:variant>
        <vt:i4>2359337</vt:i4>
      </vt:variant>
      <vt:variant>
        <vt:i4>0</vt:i4>
      </vt:variant>
      <vt:variant>
        <vt:i4>0</vt:i4>
      </vt:variant>
      <vt:variant>
        <vt:i4>5</vt:i4>
      </vt:variant>
      <vt:variant>
        <vt:lpwstr>http://sam.gov/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Instructions to Quoters</dc:title>
  <dc:subject/>
  <dc:creator>Staff</dc:creator>
  <cp:keywords/>
  <dc:description/>
  <cp:lastModifiedBy>Palmer, Lisa</cp:lastModifiedBy>
  <cp:revision>46</cp:revision>
  <cp:lastPrinted>2018-05-22T11:29:00Z</cp:lastPrinted>
  <dcterms:created xsi:type="dcterms:W3CDTF">2022-06-06T19:43:00Z</dcterms:created>
  <dcterms:modified xsi:type="dcterms:W3CDTF">2022-07-28T17:26:00Z</dcterms:modified>
</cp:coreProperties>
</file>